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DA9D7" w14:textId="77777777" w:rsidR="00577FA1" w:rsidRPr="00D91DF0" w:rsidRDefault="001A7840" w:rsidP="001A7840">
      <w:pPr>
        <w:pStyle w:val="NormalWeb"/>
        <w:spacing w:before="0" w:beforeAutospacing="0" w:after="0"/>
        <w:jc w:val="center"/>
        <w:rPr>
          <w:rFonts w:asciiTheme="majorHAnsi" w:hAnsiTheme="majorHAnsi"/>
        </w:rPr>
      </w:pPr>
      <w:r>
        <w:rPr>
          <w:rFonts w:asciiTheme="majorHAnsi" w:hAnsiTheme="majorHAnsi"/>
          <w:noProof/>
        </w:rPr>
        <w:drawing>
          <wp:inline distT="0" distB="0" distL="0" distR="0" wp14:anchorId="50BDCD10" wp14:editId="55082DDE">
            <wp:extent cx="808192" cy="9144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LogoWithName400px.jpg"/>
                    <pic:cNvPicPr/>
                  </pic:nvPicPr>
                  <pic:blipFill>
                    <a:blip r:embed="rId7"/>
                    <a:stretch>
                      <a:fillRect/>
                    </a:stretch>
                  </pic:blipFill>
                  <pic:spPr>
                    <a:xfrm>
                      <a:off x="0" y="0"/>
                      <a:ext cx="819918" cy="927667"/>
                    </a:xfrm>
                    <a:prstGeom prst="rect">
                      <a:avLst/>
                    </a:prstGeom>
                  </pic:spPr>
                </pic:pic>
              </a:graphicData>
            </a:graphic>
          </wp:inline>
        </w:drawing>
      </w:r>
    </w:p>
    <w:p w14:paraId="7A0D0A35" w14:textId="77777777" w:rsidR="004E1244" w:rsidRDefault="004E1244" w:rsidP="001A7840">
      <w:pPr>
        <w:pStyle w:val="NormalWeb"/>
        <w:spacing w:before="0" w:beforeAutospacing="0" w:after="0"/>
        <w:rPr>
          <w:rFonts w:asciiTheme="majorHAnsi" w:hAnsiTheme="majorHAnsi"/>
          <w:b/>
          <w:bCs/>
          <w:sz w:val="22"/>
          <w:szCs w:val="22"/>
        </w:rPr>
      </w:pPr>
    </w:p>
    <w:p w14:paraId="3CA7FB79" w14:textId="38354203" w:rsidR="00DC67A2" w:rsidRPr="00BE6A52" w:rsidRDefault="00DC67A2" w:rsidP="000B5B4A">
      <w:pPr>
        <w:pStyle w:val="NormalWeb"/>
        <w:spacing w:before="0" w:beforeAutospacing="0" w:after="0"/>
        <w:jc w:val="center"/>
        <w:rPr>
          <w:rFonts w:asciiTheme="majorHAnsi" w:hAnsiTheme="majorHAnsi"/>
          <w:b/>
          <w:bCs/>
        </w:rPr>
      </w:pPr>
      <w:r w:rsidRPr="00BE6A52">
        <w:rPr>
          <w:rFonts w:asciiTheme="majorHAnsi" w:hAnsiTheme="majorHAnsi"/>
          <w:b/>
          <w:bCs/>
        </w:rPr>
        <w:t>Position Job Description</w:t>
      </w:r>
    </w:p>
    <w:p w14:paraId="13672DCC" w14:textId="77777777" w:rsidR="00DC67A2" w:rsidRPr="00BE6A52" w:rsidRDefault="00DC67A2" w:rsidP="001A7840">
      <w:pPr>
        <w:pStyle w:val="NormalWeb"/>
        <w:spacing w:before="0" w:beforeAutospacing="0" w:after="0"/>
        <w:rPr>
          <w:rFonts w:asciiTheme="majorHAnsi" w:hAnsiTheme="majorHAnsi"/>
          <w:b/>
          <w:bCs/>
        </w:rPr>
      </w:pPr>
    </w:p>
    <w:p w14:paraId="3F8C7E0F" w14:textId="20AA5CDF" w:rsidR="00B20138" w:rsidRDefault="00577FA1" w:rsidP="00D2722F">
      <w:pPr>
        <w:pStyle w:val="NormalWeb"/>
        <w:spacing w:before="0" w:beforeAutospacing="0" w:after="0"/>
        <w:ind w:left="720"/>
        <w:rPr>
          <w:rFonts w:asciiTheme="majorHAnsi" w:hAnsiTheme="majorHAnsi"/>
        </w:rPr>
      </w:pPr>
      <w:r w:rsidRPr="00BE6A52">
        <w:rPr>
          <w:rFonts w:asciiTheme="majorHAnsi" w:hAnsiTheme="majorHAnsi"/>
          <w:b/>
          <w:bCs/>
        </w:rPr>
        <w:t xml:space="preserve">Job Title: </w:t>
      </w:r>
      <w:r w:rsidR="00D91DF0" w:rsidRPr="00BE6A52">
        <w:rPr>
          <w:rFonts w:asciiTheme="majorHAnsi" w:hAnsiTheme="majorHAnsi"/>
          <w:b/>
          <w:bCs/>
        </w:rPr>
        <w:tab/>
      </w:r>
      <w:r w:rsidR="00D91DF0" w:rsidRPr="00BE6A52">
        <w:rPr>
          <w:rFonts w:asciiTheme="majorHAnsi" w:hAnsiTheme="majorHAnsi"/>
          <w:b/>
          <w:bCs/>
        </w:rPr>
        <w:tab/>
      </w:r>
      <w:r w:rsidR="00A2512E">
        <w:rPr>
          <w:rFonts w:asciiTheme="majorHAnsi" w:hAnsiTheme="majorHAnsi"/>
          <w:bCs/>
        </w:rPr>
        <w:t>Charter</w:t>
      </w:r>
      <w:r w:rsidR="00A01ACB">
        <w:rPr>
          <w:rFonts w:asciiTheme="majorHAnsi" w:hAnsiTheme="majorHAnsi"/>
          <w:b/>
          <w:bCs/>
        </w:rPr>
        <w:t xml:space="preserve"> </w:t>
      </w:r>
      <w:proofErr w:type="gramStart"/>
      <w:r w:rsidR="00A72023" w:rsidRPr="00BE6A52">
        <w:rPr>
          <w:rFonts w:asciiTheme="majorHAnsi" w:hAnsiTheme="majorHAnsi"/>
        </w:rPr>
        <w:t>Lead</w:t>
      </w:r>
      <w:proofErr w:type="gramEnd"/>
      <w:r w:rsidR="00A72023" w:rsidRPr="00BE6A52">
        <w:rPr>
          <w:rFonts w:asciiTheme="majorHAnsi" w:hAnsiTheme="majorHAnsi"/>
        </w:rPr>
        <w:t xml:space="preserve"> Teacher</w:t>
      </w:r>
      <w:r w:rsidR="003C40E2">
        <w:rPr>
          <w:rFonts w:asciiTheme="majorHAnsi" w:hAnsiTheme="majorHAnsi"/>
        </w:rPr>
        <w:t xml:space="preserve"> </w:t>
      </w:r>
      <w:r w:rsidR="00A2512E">
        <w:rPr>
          <w:rFonts w:asciiTheme="majorHAnsi" w:hAnsiTheme="majorHAnsi"/>
        </w:rPr>
        <w:br/>
      </w:r>
      <w:r w:rsidRPr="00BE6A52">
        <w:rPr>
          <w:rFonts w:asciiTheme="majorHAnsi" w:hAnsiTheme="majorHAnsi"/>
          <w:b/>
          <w:bCs/>
        </w:rPr>
        <w:t>Date Prepared:</w:t>
      </w:r>
      <w:r w:rsidRPr="00BE6A52">
        <w:rPr>
          <w:rFonts w:asciiTheme="majorHAnsi" w:hAnsiTheme="majorHAnsi"/>
        </w:rPr>
        <w:t xml:space="preserve"> </w:t>
      </w:r>
      <w:r w:rsidR="00D91DF0" w:rsidRPr="00BE6A52">
        <w:rPr>
          <w:rFonts w:asciiTheme="majorHAnsi" w:hAnsiTheme="majorHAnsi"/>
        </w:rPr>
        <w:tab/>
      </w:r>
      <w:r w:rsidR="00D91DF0" w:rsidRPr="00BE6A52">
        <w:rPr>
          <w:rFonts w:asciiTheme="majorHAnsi" w:hAnsiTheme="majorHAnsi"/>
        </w:rPr>
        <w:tab/>
      </w:r>
      <w:r w:rsidR="001D7057">
        <w:rPr>
          <w:rFonts w:asciiTheme="majorHAnsi" w:hAnsiTheme="majorHAnsi"/>
        </w:rPr>
        <w:t xml:space="preserve">February </w:t>
      </w:r>
      <w:r w:rsidR="006E24FD">
        <w:rPr>
          <w:rFonts w:asciiTheme="majorHAnsi" w:hAnsiTheme="majorHAnsi"/>
        </w:rPr>
        <w:t>2</w:t>
      </w:r>
      <w:r w:rsidR="00A2512E">
        <w:rPr>
          <w:rFonts w:asciiTheme="majorHAnsi" w:hAnsiTheme="majorHAnsi"/>
        </w:rPr>
        <w:t>6</w:t>
      </w:r>
      <w:r w:rsidR="006E24FD">
        <w:rPr>
          <w:rFonts w:asciiTheme="majorHAnsi" w:hAnsiTheme="majorHAnsi"/>
        </w:rPr>
        <w:t>, 202</w:t>
      </w:r>
      <w:r w:rsidR="00A2512E">
        <w:rPr>
          <w:rFonts w:asciiTheme="majorHAnsi" w:hAnsiTheme="majorHAnsi"/>
        </w:rPr>
        <w:t>6</w:t>
      </w:r>
    </w:p>
    <w:p w14:paraId="5FF6DB77" w14:textId="5BF2FBED" w:rsidR="00DC67A2" w:rsidRPr="00BE6A52" w:rsidRDefault="00577FA1" w:rsidP="00D2722F">
      <w:pPr>
        <w:pStyle w:val="NormalWeb"/>
        <w:spacing w:before="0" w:beforeAutospacing="0" w:after="0"/>
        <w:ind w:left="720"/>
        <w:rPr>
          <w:rFonts w:asciiTheme="majorHAnsi" w:hAnsiTheme="majorHAnsi"/>
          <w:b/>
          <w:bCs/>
        </w:rPr>
      </w:pPr>
      <w:r w:rsidRPr="00BE6A52">
        <w:rPr>
          <w:rFonts w:asciiTheme="majorHAnsi" w:hAnsiTheme="majorHAnsi"/>
          <w:b/>
          <w:bCs/>
        </w:rPr>
        <w:t>Salary Range:</w:t>
      </w:r>
      <w:r w:rsidRPr="00BE6A52">
        <w:rPr>
          <w:rFonts w:asciiTheme="majorHAnsi" w:hAnsiTheme="majorHAnsi"/>
        </w:rPr>
        <w:t xml:space="preserve"> </w:t>
      </w:r>
      <w:r w:rsidRPr="00BE6A52">
        <w:rPr>
          <w:rFonts w:asciiTheme="majorHAnsi" w:hAnsiTheme="majorHAnsi"/>
        </w:rPr>
        <w:tab/>
      </w:r>
      <w:r w:rsidR="00D91DF0" w:rsidRPr="00BE6A52">
        <w:rPr>
          <w:rFonts w:asciiTheme="majorHAnsi" w:hAnsiTheme="majorHAnsi"/>
        </w:rPr>
        <w:tab/>
      </w:r>
      <w:r w:rsidR="00A72023" w:rsidRPr="00BE6A52">
        <w:rPr>
          <w:rFonts w:asciiTheme="majorHAnsi" w:hAnsiTheme="majorHAnsi"/>
        </w:rPr>
        <w:t>Based on the Teacher Salary Scale</w:t>
      </w:r>
      <w:r w:rsidR="00D91DF0" w:rsidRPr="00C67554">
        <w:rPr>
          <w:rFonts w:asciiTheme="majorHAnsi" w:hAnsiTheme="majorHAnsi"/>
        </w:rPr>
        <w:br/>
      </w:r>
      <w:r w:rsidRPr="00BE6A52">
        <w:rPr>
          <w:rFonts w:asciiTheme="majorHAnsi" w:hAnsiTheme="majorHAnsi"/>
          <w:b/>
          <w:bCs/>
        </w:rPr>
        <w:t>Work Year:</w:t>
      </w:r>
      <w:r w:rsidRPr="00BE6A52">
        <w:rPr>
          <w:rFonts w:asciiTheme="majorHAnsi" w:hAnsiTheme="majorHAnsi"/>
        </w:rPr>
        <w:t xml:space="preserve"> </w:t>
      </w:r>
      <w:r w:rsidR="00D91DF0" w:rsidRPr="00BE6A52">
        <w:rPr>
          <w:rFonts w:asciiTheme="majorHAnsi" w:hAnsiTheme="majorHAnsi"/>
        </w:rPr>
        <w:tab/>
      </w:r>
      <w:r w:rsidR="00D91DF0" w:rsidRPr="00BE6A52">
        <w:rPr>
          <w:rFonts w:asciiTheme="majorHAnsi" w:hAnsiTheme="majorHAnsi"/>
        </w:rPr>
        <w:tab/>
      </w:r>
      <w:r w:rsidR="001D7057">
        <w:rPr>
          <w:rFonts w:asciiTheme="majorHAnsi" w:hAnsiTheme="majorHAnsi"/>
        </w:rPr>
        <w:t>18</w:t>
      </w:r>
      <w:r w:rsidR="00E34C76">
        <w:rPr>
          <w:rFonts w:asciiTheme="majorHAnsi" w:hAnsiTheme="majorHAnsi"/>
        </w:rPr>
        <w:t>5</w:t>
      </w:r>
      <w:r w:rsidR="001D7057">
        <w:rPr>
          <w:rFonts w:asciiTheme="majorHAnsi" w:hAnsiTheme="majorHAnsi"/>
        </w:rPr>
        <w:t xml:space="preserve"> </w:t>
      </w:r>
      <w:r w:rsidR="00835908" w:rsidRPr="00BE6A52">
        <w:rPr>
          <w:rFonts w:asciiTheme="majorHAnsi" w:hAnsiTheme="majorHAnsi"/>
        </w:rPr>
        <w:t>Contact Days/</w:t>
      </w:r>
      <w:r w:rsidR="00DC67A2" w:rsidRPr="00BE6A52">
        <w:rPr>
          <w:rFonts w:asciiTheme="majorHAnsi" w:hAnsiTheme="majorHAnsi"/>
        </w:rPr>
        <w:t xml:space="preserve">School </w:t>
      </w:r>
      <w:r w:rsidR="00835908" w:rsidRPr="00BE6A52">
        <w:rPr>
          <w:rFonts w:asciiTheme="majorHAnsi" w:hAnsiTheme="majorHAnsi"/>
        </w:rPr>
        <w:t>Year</w:t>
      </w:r>
      <w:r w:rsidR="00DC67A2" w:rsidRPr="00BE6A52">
        <w:rPr>
          <w:rFonts w:asciiTheme="majorHAnsi" w:hAnsiTheme="majorHAnsi"/>
        </w:rPr>
        <w:t xml:space="preserve"> (1 Jul – 30 Jun)</w:t>
      </w:r>
      <w:r w:rsidR="00D91DF0" w:rsidRPr="00C67554">
        <w:rPr>
          <w:rFonts w:asciiTheme="majorHAnsi" w:hAnsiTheme="majorHAnsi"/>
        </w:rPr>
        <w:br/>
      </w:r>
      <w:r w:rsidR="00970706" w:rsidRPr="00BE6A52">
        <w:rPr>
          <w:rFonts w:asciiTheme="majorHAnsi" w:hAnsiTheme="majorHAnsi"/>
          <w:b/>
          <w:bCs/>
        </w:rPr>
        <w:t>Exempt/Non-Exempt:</w:t>
      </w:r>
      <w:r w:rsidR="00970706" w:rsidRPr="00BE6A52">
        <w:rPr>
          <w:rFonts w:asciiTheme="majorHAnsi" w:hAnsiTheme="majorHAnsi"/>
          <w:b/>
          <w:bCs/>
        </w:rPr>
        <w:tab/>
      </w:r>
      <w:r w:rsidR="00DC67A2" w:rsidRPr="00BE6A52">
        <w:rPr>
          <w:rFonts w:asciiTheme="majorHAnsi" w:hAnsiTheme="majorHAnsi"/>
          <w:bCs/>
        </w:rPr>
        <w:t>EXEMPT</w:t>
      </w:r>
    </w:p>
    <w:p w14:paraId="7510BE5F" w14:textId="188857B9" w:rsidR="00970706" w:rsidRPr="00BE6A52" w:rsidRDefault="00970706" w:rsidP="00D2722F">
      <w:pPr>
        <w:pStyle w:val="NormalWeb"/>
        <w:spacing w:before="0" w:beforeAutospacing="0" w:after="0"/>
        <w:ind w:left="720"/>
        <w:rPr>
          <w:rFonts w:asciiTheme="majorHAnsi" w:hAnsiTheme="majorHAnsi"/>
          <w:b/>
          <w:bCs/>
        </w:rPr>
      </w:pPr>
      <w:r w:rsidRPr="00BE6A52">
        <w:rPr>
          <w:rFonts w:asciiTheme="majorHAnsi" w:hAnsiTheme="majorHAnsi"/>
          <w:b/>
          <w:bCs/>
        </w:rPr>
        <w:t>Benefits Eligible:</w:t>
      </w:r>
      <w:r w:rsidRPr="00BE6A52">
        <w:rPr>
          <w:rFonts w:asciiTheme="majorHAnsi" w:hAnsiTheme="majorHAnsi"/>
          <w:b/>
          <w:bCs/>
        </w:rPr>
        <w:tab/>
      </w:r>
      <w:r w:rsidR="00BE6A52">
        <w:rPr>
          <w:rFonts w:asciiTheme="majorHAnsi" w:hAnsiTheme="majorHAnsi"/>
          <w:b/>
          <w:bCs/>
        </w:rPr>
        <w:tab/>
      </w:r>
      <w:r w:rsidRPr="00BE6A52">
        <w:rPr>
          <w:rFonts w:asciiTheme="majorHAnsi" w:hAnsiTheme="majorHAnsi"/>
          <w:bCs/>
        </w:rPr>
        <w:t>Yes</w:t>
      </w:r>
      <w:r w:rsidR="005B633A" w:rsidRPr="00BE6A52">
        <w:rPr>
          <w:rFonts w:asciiTheme="majorHAnsi" w:hAnsiTheme="majorHAnsi"/>
          <w:bCs/>
        </w:rPr>
        <w:t>, if work scheduled for 30 or more hours per week</w:t>
      </w:r>
    </w:p>
    <w:p w14:paraId="098E8012" w14:textId="1A4EFED8" w:rsidR="00332FC0" w:rsidRPr="00BE6A52" w:rsidRDefault="00B759E8" w:rsidP="00D2722F">
      <w:pPr>
        <w:pStyle w:val="NormalWeb"/>
        <w:spacing w:before="0" w:beforeAutospacing="0" w:after="0"/>
        <w:ind w:left="720"/>
        <w:rPr>
          <w:rFonts w:asciiTheme="majorHAnsi" w:hAnsiTheme="majorHAnsi"/>
          <w:bCs/>
        </w:rPr>
      </w:pPr>
      <w:r>
        <w:rPr>
          <w:rFonts w:asciiTheme="majorHAnsi" w:hAnsiTheme="majorHAnsi"/>
          <w:b/>
          <w:bCs/>
        </w:rPr>
        <w:t>Reports To:</w:t>
      </w:r>
      <w:r w:rsidR="00332FC0" w:rsidRPr="00BE6A52">
        <w:rPr>
          <w:rFonts w:asciiTheme="majorHAnsi" w:hAnsiTheme="majorHAnsi"/>
          <w:b/>
          <w:bCs/>
        </w:rPr>
        <w:tab/>
      </w:r>
      <w:r w:rsidR="00332FC0" w:rsidRPr="00BE6A52">
        <w:rPr>
          <w:rFonts w:asciiTheme="majorHAnsi" w:hAnsiTheme="majorHAnsi"/>
          <w:b/>
          <w:bCs/>
        </w:rPr>
        <w:tab/>
      </w:r>
      <w:r w:rsidR="00332FC0" w:rsidRPr="00BE6A52">
        <w:rPr>
          <w:rFonts w:asciiTheme="majorHAnsi" w:hAnsiTheme="majorHAnsi"/>
          <w:bCs/>
        </w:rPr>
        <w:t>Principal</w:t>
      </w:r>
    </w:p>
    <w:p w14:paraId="2EA1BC1E" w14:textId="77777777" w:rsidR="00E34C76" w:rsidRDefault="00B759E8" w:rsidP="00D2722F">
      <w:pPr>
        <w:pStyle w:val="NormalWeb"/>
        <w:spacing w:before="0" w:beforeAutospacing="0" w:after="0"/>
        <w:ind w:left="720"/>
        <w:rPr>
          <w:rFonts w:asciiTheme="majorHAnsi" w:hAnsiTheme="majorHAnsi"/>
        </w:rPr>
      </w:pPr>
      <w:r>
        <w:rPr>
          <w:rFonts w:asciiTheme="majorHAnsi" w:hAnsiTheme="majorHAnsi"/>
          <w:b/>
          <w:bCs/>
        </w:rPr>
        <w:t>Supervisor</w:t>
      </w:r>
      <w:r w:rsidR="00577FA1" w:rsidRPr="00BE6A52">
        <w:rPr>
          <w:rFonts w:asciiTheme="majorHAnsi" w:hAnsiTheme="majorHAnsi"/>
          <w:b/>
          <w:bCs/>
        </w:rPr>
        <w:t>:</w:t>
      </w:r>
      <w:r w:rsidR="00577FA1" w:rsidRPr="00BE6A52">
        <w:rPr>
          <w:rFonts w:asciiTheme="majorHAnsi" w:hAnsiTheme="majorHAnsi"/>
        </w:rPr>
        <w:t xml:space="preserve"> </w:t>
      </w:r>
      <w:r w:rsidR="00D91DF0" w:rsidRPr="00BE6A52">
        <w:rPr>
          <w:rFonts w:asciiTheme="majorHAnsi" w:hAnsiTheme="majorHAnsi"/>
        </w:rPr>
        <w:tab/>
      </w:r>
      <w:r w:rsidR="00D91DF0" w:rsidRPr="00BE6A52">
        <w:rPr>
          <w:rFonts w:asciiTheme="majorHAnsi" w:hAnsiTheme="majorHAnsi"/>
        </w:rPr>
        <w:tab/>
      </w:r>
      <w:r w:rsidR="000449A9" w:rsidRPr="00BE6A52">
        <w:rPr>
          <w:rFonts w:asciiTheme="majorHAnsi" w:hAnsiTheme="majorHAnsi"/>
        </w:rPr>
        <w:t xml:space="preserve">Principal </w:t>
      </w:r>
    </w:p>
    <w:p w14:paraId="49A972AC" w14:textId="06F98CF8" w:rsidR="00D91DF0" w:rsidRPr="00BE6A52" w:rsidRDefault="00D91DF0" w:rsidP="00D2722F">
      <w:pPr>
        <w:pStyle w:val="NormalWeb"/>
        <w:spacing w:before="0" w:beforeAutospacing="0" w:after="0"/>
        <w:ind w:left="720"/>
        <w:rPr>
          <w:rFonts w:asciiTheme="majorHAnsi" w:hAnsiTheme="majorHAnsi"/>
        </w:rPr>
      </w:pPr>
      <w:r w:rsidRPr="00BE6A52">
        <w:rPr>
          <w:rFonts w:asciiTheme="majorHAnsi" w:hAnsiTheme="majorHAnsi"/>
          <w:b/>
        </w:rPr>
        <w:t>Direct Report(s)</w:t>
      </w:r>
      <w:proofErr w:type="gramStart"/>
      <w:r w:rsidRPr="00BE6A52">
        <w:rPr>
          <w:rFonts w:asciiTheme="majorHAnsi" w:hAnsiTheme="majorHAnsi"/>
          <w:b/>
        </w:rPr>
        <w:t>:</w:t>
      </w:r>
      <w:r w:rsidRPr="00BE6A52">
        <w:rPr>
          <w:rFonts w:asciiTheme="majorHAnsi" w:hAnsiTheme="majorHAnsi"/>
        </w:rPr>
        <w:tab/>
      </w:r>
      <w:r w:rsidR="00BE6A52">
        <w:rPr>
          <w:rFonts w:asciiTheme="majorHAnsi" w:hAnsiTheme="majorHAnsi"/>
        </w:rPr>
        <w:tab/>
      </w:r>
      <w:r w:rsidR="00805F67" w:rsidRPr="00BE6A52">
        <w:rPr>
          <w:rFonts w:asciiTheme="majorHAnsi" w:hAnsiTheme="majorHAnsi"/>
        </w:rPr>
        <w:t>None</w:t>
      </w:r>
      <w:proofErr w:type="gramEnd"/>
      <w:r w:rsidR="00805F67" w:rsidRPr="00BE6A52">
        <w:rPr>
          <w:rFonts w:asciiTheme="majorHAnsi" w:hAnsiTheme="majorHAnsi"/>
        </w:rPr>
        <w:t xml:space="preserve">; </w:t>
      </w:r>
      <w:r w:rsidR="003C40E2">
        <w:rPr>
          <w:rFonts w:asciiTheme="majorHAnsi" w:hAnsiTheme="majorHAnsi"/>
        </w:rPr>
        <w:t xml:space="preserve">may </w:t>
      </w:r>
      <w:r w:rsidR="00EF2B7F" w:rsidRPr="00BE6A52">
        <w:rPr>
          <w:rFonts w:asciiTheme="majorHAnsi" w:hAnsiTheme="majorHAnsi"/>
        </w:rPr>
        <w:t xml:space="preserve">provide </w:t>
      </w:r>
      <w:r w:rsidR="00805F67" w:rsidRPr="00BE6A52">
        <w:rPr>
          <w:rFonts w:asciiTheme="majorHAnsi" w:hAnsiTheme="majorHAnsi"/>
        </w:rPr>
        <w:t>input on Educational Assistant(s) supervision &amp; evaluation</w:t>
      </w:r>
    </w:p>
    <w:p w14:paraId="04A11AF6" w14:textId="77777777" w:rsidR="001A7840" w:rsidRPr="00BE6A52" w:rsidRDefault="001A7840" w:rsidP="001A7840">
      <w:pPr>
        <w:pStyle w:val="NormalWeb"/>
        <w:spacing w:before="0" w:beforeAutospacing="0" w:after="0"/>
        <w:rPr>
          <w:rFonts w:asciiTheme="majorHAnsi" w:hAnsiTheme="majorHAnsi"/>
          <w:b/>
          <w:bCs/>
        </w:rPr>
      </w:pPr>
    </w:p>
    <w:p w14:paraId="328AE021" w14:textId="2FF6F5AF" w:rsidR="00305A4B" w:rsidRPr="00BE6A52" w:rsidRDefault="00305A4B" w:rsidP="001A7840">
      <w:pPr>
        <w:pStyle w:val="NormalWeb"/>
        <w:spacing w:before="0" w:beforeAutospacing="0" w:after="0"/>
        <w:rPr>
          <w:rFonts w:asciiTheme="majorHAnsi" w:hAnsiTheme="majorHAnsi"/>
          <w:b/>
          <w:bCs/>
        </w:rPr>
      </w:pPr>
      <w:r w:rsidRPr="00BE6A52">
        <w:rPr>
          <w:rFonts w:asciiTheme="majorHAnsi" w:hAnsiTheme="majorHAnsi"/>
          <w:b/>
          <w:bCs/>
        </w:rPr>
        <w:t>POSITION SUMMARY:</w:t>
      </w:r>
    </w:p>
    <w:p w14:paraId="14C52FCD" w14:textId="0DBAA351" w:rsidR="00305A4B" w:rsidRPr="00C67554" w:rsidRDefault="00A72023" w:rsidP="00A72023">
      <w:pPr>
        <w:rPr>
          <w:rFonts w:asciiTheme="majorHAnsi" w:hAnsiTheme="majorHAnsi"/>
          <w:b/>
          <w:sz w:val="20"/>
          <w:szCs w:val="20"/>
        </w:rPr>
      </w:pPr>
      <w:r w:rsidRPr="00C67554">
        <w:rPr>
          <w:rFonts w:asciiTheme="majorHAnsi" w:hAnsiTheme="majorHAnsi"/>
          <w:sz w:val="20"/>
          <w:szCs w:val="20"/>
        </w:rPr>
        <w:t xml:space="preserve">The Free Horizon </w:t>
      </w:r>
      <w:r w:rsidR="00AF3310" w:rsidRPr="00C67554">
        <w:rPr>
          <w:rFonts w:asciiTheme="majorHAnsi" w:hAnsiTheme="majorHAnsi"/>
          <w:sz w:val="20"/>
          <w:szCs w:val="20"/>
        </w:rPr>
        <w:t xml:space="preserve">Montessori </w:t>
      </w:r>
      <w:r w:rsidRPr="00C67554">
        <w:rPr>
          <w:rFonts w:asciiTheme="majorHAnsi" w:hAnsiTheme="majorHAnsi"/>
          <w:sz w:val="20"/>
          <w:szCs w:val="20"/>
        </w:rPr>
        <w:t xml:space="preserve">School teacher understands and promotes the school’s mission, vision, objectives, and policies both within and outside the immediate school community. The teacher is responsible for providing a </w:t>
      </w:r>
      <w:r w:rsidR="005B0349" w:rsidRPr="00C67554">
        <w:rPr>
          <w:rFonts w:asciiTheme="majorHAnsi" w:hAnsiTheme="majorHAnsi"/>
          <w:sz w:val="20"/>
          <w:szCs w:val="20"/>
        </w:rPr>
        <w:t xml:space="preserve">strong </w:t>
      </w:r>
      <w:r w:rsidRPr="00C67554">
        <w:rPr>
          <w:rFonts w:asciiTheme="majorHAnsi" w:hAnsiTheme="majorHAnsi"/>
          <w:sz w:val="20"/>
          <w:szCs w:val="20"/>
        </w:rPr>
        <w:t xml:space="preserve">Montessori classroom/instructional program that supports the individual needs of </w:t>
      </w:r>
      <w:r w:rsidR="00AF3310" w:rsidRPr="00C67554">
        <w:rPr>
          <w:rFonts w:asciiTheme="majorHAnsi" w:hAnsiTheme="majorHAnsi"/>
          <w:sz w:val="20"/>
          <w:szCs w:val="20"/>
        </w:rPr>
        <w:t xml:space="preserve">each </w:t>
      </w:r>
      <w:r w:rsidRPr="00C67554">
        <w:rPr>
          <w:rFonts w:asciiTheme="majorHAnsi" w:hAnsiTheme="majorHAnsi"/>
          <w:sz w:val="20"/>
          <w:szCs w:val="20"/>
        </w:rPr>
        <w:t>child in accordance with t</w:t>
      </w:r>
      <w:r w:rsidR="000449A9" w:rsidRPr="00C67554">
        <w:rPr>
          <w:rFonts w:asciiTheme="majorHAnsi" w:hAnsiTheme="majorHAnsi"/>
          <w:sz w:val="20"/>
          <w:szCs w:val="20"/>
        </w:rPr>
        <w:t xml:space="preserve">he school’s mission, vision, </w:t>
      </w:r>
      <w:r w:rsidR="00A935E3" w:rsidRPr="00C67554">
        <w:rPr>
          <w:rFonts w:asciiTheme="majorHAnsi" w:hAnsiTheme="majorHAnsi"/>
          <w:sz w:val="20"/>
          <w:szCs w:val="20"/>
        </w:rPr>
        <w:t>and District</w:t>
      </w:r>
      <w:r w:rsidR="000449A9" w:rsidRPr="00C67554">
        <w:rPr>
          <w:rFonts w:asciiTheme="majorHAnsi" w:hAnsiTheme="majorHAnsi"/>
          <w:sz w:val="20"/>
          <w:szCs w:val="20"/>
        </w:rPr>
        <w:t xml:space="preserve"> and State policies. </w:t>
      </w:r>
      <w:r w:rsidR="00AF3310" w:rsidRPr="00C67554">
        <w:rPr>
          <w:rFonts w:asciiTheme="majorHAnsi" w:hAnsiTheme="majorHAnsi"/>
          <w:sz w:val="20"/>
          <w:szCs w:val="20"/>
        </w:rPr>
        <w:t xml:space="preserve">Lead Teachers </w:t>
      </w:r>
      <w:r w:rsidR="00A328AC">
        <w:rPr>
          <w:rFonts w:asciiTheme="majorHAnsi" w:hAnsiTheme="majorHAnsi"/>
          <w:sz w:val="20"/>
          <w:szCs w:val="20"/>
        </w:rPr>
        <w:t xml:space="preserve">create lesson plans, instruct students on core subjects such as science, literature, and math, and </w:t>
      </w:r>
      <w:r w:rsidR="00251C2F">
        <w:rPr>
          <w:rFonts w:asciiTheme="majorHAnsi" w:hAnsiTheme="majorHAnsi"/>
          <w:sz w:val="20"/>
          <w:szCs w:val="20"/>
        </w:rPr>
        <w:t>demonstrate</w:t>
      </w:r>
      <w:r w:rsidR="00A328AC">
        <w:rPr>
          <w:rFonts w:asciiTheme="majorHAnsi" w:hAnsiTheme="majorHAnsi"/>
          <w:sz w:val="20"/>
          <w:szCs w:val="20"/>
        </w:rPr>
        <w:t xml:space="preserve"> well-rounded, comprehensive instructional preparedness based on the </w:t>
      </w:r>
      <w:r w:rsidR="00251C2F">
        <w:rPr>
          <w:rFonts w:asciiTheme="majorHAnsi" w:hAnsiTheme="majorHAnsi"/>
          <w:sz w:val="20"/>
          <w:szCs w:val="20"/>
        </w:rPr>
        <w:t>School</w:t>
      </w:r>
      <w:r w:rsidR="00A328AC">
        <w:rPr>
          <w:rFonts w:asciiTheme="majorHAnsi" w:hAnsiTheme="majorHAnsi"/>
          <w:sz w:val="20"/>
          <w:szCs w:val="20"/>
        </w:rPr>
        <w:t xml:space="preserve">’s Core Curriculum.  </w:t>
      </w:r>
    </w:p>
    <w:p w14:paraId="0BBE6EB9" w14:textId="77777777" w:rsidR="00C32D5A" w:rsidRPr="00BE6A52" w:rsidRDefault="00C32D5A" w:rsidP="001A7840">
      <w:pPr>
        <w:pStyle w:val="NormalWeb"/>
        <w:spacing w:before="0" w:beforeAutospacing="0" w:after="0"/>
        <w:rPr>
          <w:rFonts w:asciiTheme="majorHAnsi" w:hAnsiTheme="majorHAnsi"/>
          <w:b/>
          <w:bCs/>
        </w:rPr>
      </w:pPr>
    </w:p>
    <w:p w14:paraId="3394071D" w14:textId="55F9DF78" w:rsidR="001A7840" w:rsidRPr="00BE6A52" w:rsidRDefault="00970706" w:rsidP="001A7840">
      <w:pPr>
        <w:pStyle w:val="NormalWeb"/>
        <w:spacing w:before="0" w:beforeAutospacing="0" w:after="0"/>
        <w:rPr>
          <w:rFonts w:asciiTheme="majorHAnsi" w:hAnsiTheme="majorHAnsi"/>
          <w:b/>
          <w:bCs/>
        </w:rPr>
      </w:pPr>
      <w:r w:rsidRPr="00BE6A52">
        <w:rPr>
          <w:rFonts w:asciiTheme="majorHAnsi" w:hAnsiTheme="majorHAnsi"/>
          <w:b/>
          <w:bCs/>
        </w:rPr>
        <w:t>EDUCATION AND EXPERIENCE REQUIREMENTS</w:t>
      </w:r>
      <w:r w:rsidR="001A7840" w:rsidRPr="00BE6A52">
        <w:rPr>
          <w:rFonts w:asciiTheme="majorHAnsi" w:hAnsiTheme="majorHAnsi"/>
          <w:b/>
          <w:bCs/>
        </w:rPr>
        <w:t>:</w:t>
      </w:r>
    </w:p>
    <w:p w14:paraId="1FAA657A" w14:textId="4C181ACA" w:rsidR="00A72023" w:rsidRPr="00C67554" w:rsidRDefault="00A72023" w:rsidP="00A72023">
      <w:pPr>
        <w:numPr>
          <w:ilvl w:val="0"/>
          <w:numId w:val="15"/>
        </w:numPr>
        <w:rPr>
          <w:rFonts w:asciiTheme="majorHAnsi" w:hAnsiTheme="majorHAnsi"/>
          <w:sz w:val="20"/>
          <w:szCs w:val="20"/>
        </w:rPr>
      </w:pPr>
      <w:r w:rsidRPr="00C67554">
        <w:rPr>
          <w:rFonts w:asciiTheme="majorHAnsi" w:hAnsiTheme="majorHAnsi"/>
          <w:sz w:val="20"/>
          <w:szCs w:val="20"/>
        </w:rPr>
        <w:t xml:space="preserve">BA/BS degree </w:t>
      </w:r>
      <w:r w:rsidR="00DD3AFC">
        <w:rPr>
          <w:rFonts w:asciiTheme="majorHAnsi" w:hAnsiTheme="majorHAnsi"/>
          <w:sz w:val="20"/>
          <w:szCs w:val="20"/>
        </w:rPr>
        <w:t xml:space="preserve">from an accredited institution </w:t>
      </w:r>
    </w:p>
    <w:p w14:paraId="6703B45D" w14:textId="53C89258" w:rsidR="00A72023" w:rsidRPr="000B4493" w:rsidRDefault="00A72023" w:rsidP="00A72023">
      <w:pPr>
        <w:numPr>
          <w:ilvl w:val="0"/>
          <w:numId w:val="15"/>
        </w:numPr>
        <w:rPr>
          <w:rFonts w:asciiTheme="majorHAnsi" w:hAnsiTheme="majorHAnsi"/>
          <w:sz w:val="20"/>
          <w:szCs w:val="20"/>
        </w:rPr>
      </w:pPr>
      <w:r w:rsidRPr="00DC7409">
        <w:rPr>
          <w:rFonts w:asciiTheme="majorHAnsi" w:hAnsiTheme="majorHAnsi"/>
          <w:sz w:val="20"/>
          <w:szCs w:val="20"/>
        </w:rPr>
        <w:t xml:space="preserve">Colorado Teacher </w:t>
      </w:r>
      <w:r w:rsidR="00B759E8">
        <w:rPr>
          <w:rFonts w:asciiTheme="majorHAnsi" w:hAnsiTheme="majorHAnsi"/>
          <w:sz w:val="20"/>
          <w:szCs w:val="20"/>
        </w:rPr>
        <w:t>License</w:t>
      </w:r>
      <w:r w:rsidR="00B759E8" w:rsidRPr="00DC7409">
        <w:rPr>
          <w:rFonts w:asciiTheme="majorHAnsi" w:hAnsiTheme="majorHAnsi"/>
          <w:sz w:val="20"/>
          <w:szCs w:val="20"/>
        </w:rPr>
        <w:t xml:space="preserve"> </w:t>
      </w:r>
      <w:r w:rsidRPr="00DC7409">
        <w:rPr>
          <w:rFonts w:asciiTheme="majorHAnsi" w:hAnsiTheme="majorHAnsi"/>
          <w:sz w:val="20"/>
          <w:szCs w:val="20"/>
        </w:rPr>
        <w:t>in content area</w:t>
      </w:r>
      <w:r w:rsidR="000449A9" w:rsidRPr="00DC7409">
        <w:rPr>
          <w:rFonts w:asciiTheme="majorHAnsi" w:hAnsiTheme="majorHAnsi"/>
          <w:sz w:val="20"/>
          <w:szCs w:val="20"/>
        </w:rPr>
        <w:t xml:space="preserve"> or </w:t>
      </w:r>
      <w:r w:rsidR="0047436C">
        <w:rPr>
          <w:rFonts w:asciiTheme="majorHAnsi" w:hAnsiTheme="majorHAnsi"/>
          <w:sz w:val="20"/>
          <w:szCs w:val="20"/>
        </w:rPr>
        <w:t xml:space="preserve">attain In-Field Status in content area </w:t>
      </w:r>
      <w:r w:rsidR="00391985" w:rsidRPr="00C67554">
        <w:rPr>
          <w:rFonts w:asciiTheme="majorHAnsi" w:hAnsiTheme="majorHAnsi"/>
          <w:sz w:val="20"/>
          <w:szCs w:val="20"/>
        </w:rPr>
        <w:t xml:space="preserve">as defined by state and federal guidelines </w:t>
      </w:r>
      <w:r w:rsidR="000449A9" w:rsidRPr="00C67554">
        <w:rPr>
          <w:rFonts w:asciiTheme="majorHAnsi" w:hAnsiTheme="majorHAnsi"/>
          <w:sz w:val="20"/>
          <w:szCs w:val="20"/>
        </w:rPr>
        <w:t>by passing the appr</w:t>
      </w:r>
      <w:r w:rsidR="00805F67" w:rsidRPr="00C67554">
        <w:rPr>
          <w:rFonts w:asciiTheme="majorHAnsi" w:hAnsiTheme="majorHAnsi"/>
          <w:sz w:val="20"/>
          <w:szCs w:val="20"/>
        </w:rPr>
        <w:t>opriate exam</w:t>
      </w:r>
      <w:r w:rsidR="00251C2F">
        <w:rPr>
          <w:rFonts w:asciiTheme="majorHAnsi" w:hAnsiTheme="majorHAnsi"/>
          <w:sz w:val="20"/>
          <w:szCs w:val="20"/>
        </w:rPr>
        <w:t xml:space="preserve"> as accepted by the Colorado Department of Education</w:t>
      </w:r>
      <w:r w:rsidR="00805F67" w:rsidRPr="00C67554">
        <w:rPr>
          <w:rFonts w:asciiTheme="majorHAnsi" w:hAnsiTheme="majorHAnsi"/>
          <w:sz w:val="20"/>
          <w:szCs w:val="20"/>
        </w:rPr>
        <w:t xml:space="preserve">.  Official documentation of Colorado Teaching License and/or appropriate exam must be </w:t>
      </w:r>
      <w:r w:rsidR="001D5102" w:rsidRPr="00C67554">
        <w:rPr>
          <w:rFonts w:asciiTheme="majorHAnsi" w:hAnsiTheme="majorHAnsi"/>
          <w:sz w:val="20"/>
          <w:szCs w:val="20"/>
        </w:rPr>
        <w:t xml:space="preserve">submitted </w:t>
      </w:r>
      <w:r w:rsidR="00B759E8" w:rsidRPr="000B4493">
        <w:rPr>
          <w:rFonts w:asciiTheme="majorHAnsi" w:hAnsiTheme="majorHAnsi"/>
          <w:sz w:val="20"/>
          <w:szCs w:val="20"/>
        </w:rPr>
        <w:t xml:space="preserve">prior to </w:t>
      </w:r>
      <w:r w:rsidR="00FC4A08" w:rsidRPr="000B4493">
        <w:rPr>
          <w:rFonts w:asciiTheme="majorHAnsi" w:hAnsiTheme="majorHAnsi"/>
          <w:sz w:val="20"/>
          <w:szCs w:val="20"/>
        </w:rPr>
        <w:t>offer of employment</w:t>
      </w:r>
      <w:r w:rsidR="001D5102" w:rsidRPr="000B4493">
        <w:rPr>
          <w:rFonts w:asciiTheme="majorHAnsi" w:hAnsiTheme="majorHAnsi"/>
          <w:sz w:val="20"/>
          <w:szCs w:val="20"/>
        </w:rPr>
        <w:t>.</w:t>
      </w:r>
    </w:p>
    <w:p w14:paraId="142B32B9" w14:textId="278034B4" w:rsidR="00A72023" w:rsidRPr="008415D6" w:rsidRDefault="00A72023" w:rsidP="00A72023">
      <w:pPr>
        <w:numPr>
          <w:ilvl w:val="0"/>
          <w:numId w:val="15"/>
        </w:numPr>
        <w:rPr>
          <w:rFonts w:asciiTheme="majorHAnsi" w:hAnsiTheme="majorHAnsi"/>
          <w:sz w:val="20"/>
          <w:szCs w:val="20"/>
        </w:rPr>
      </w:pPr>
      <w:r w:rsidRPr="00512771">
        <w:rPr>
          <w:rFonts w:asciiTheme="majorHAnsi" w:hAnsiTheme="majorHAnsi"/>
          <w:sz w:val="20"/>
          <w:szCs w:val="20"/>
        </w:rPr>
        <w:t xml:space="preserve">Montessori </w:t>
      </w:r>
      <w:r w:rsidR="00805F67" w:rsidRPr="00512771">
        <w:rPr>
          <w:rFonts w:asciiTheme="majorHAnsi" w:hAnsiTheme="majorHAnsi"/>
          <w:sz w:val="20"/>
          <w:szCs w:val="20"/>
        </w:rPr>
        <w:t xml:space="preserve">credential from a MACTE-accredited training program at the level of </w:t>
      </w:r>
      <w:r w:rsidR="00805F67" w:rsidRPr="00726AC8">
        <w:rPr>
          <w:rFonts w:asciiTheme="majorHAnsi" w:hAnsiTheme="majorHAnsi"/>
          <w:sz w:val="20"/>
          <w:szCs w:val="20"/>
        </w:rPr>
        <w:t>current teaching assignment</w:t>
      </w:r>
      <w:r w:rsidR="00251C2F">
        <w:rPr>
          <w:rFonts w:asciiTheme="majorHAnsi" w:hAnsiTheme="majorHAnsi"/>
          <w:sz w:val="20"/>
          <w:szCs w:val="20"/>
        </w:rPr>
        <w:t xml:space="preserve"> required of general education classroom Lead Teachers</w:t>
      </w:r>
    </w:p>
    <w:p w14:paraId="5F36BC9F" w14:textId="6D785BD2" w:rsidR="000B4493" w:rsidRDefault="000B4493" w:rsidP="005B0349">
      <w:pPr>
        <w:numPr>
          <w:ilvl w:val="1"/>
          <w:numId w:val="15"/>
        </w:numPr>
        <w:rPr>
          <w:rFonts w:asciiTheme="majorHAnsi" w:hAnsiTheme="majorHAnsi"/>
          <w:sz w:val="20"/>
          <w:szCs w:val="20"/>
        </w:rPr>
      </w:pPr>
      <w:r>
        <w:rPr>
          <w:rFonts w:asciiTheme="majorHAnsi" w:hAnsiTheme="majorHAnsi"/>
          <w:sz w:val="20"/>
          <w:szCs w:val="20"/>
        </w:rPr>
        <w:t>This requirement is waived for Specialist Lead Teachers.</w:t>
      </w:r>
    </w:p>
    <w:p w14:paraId="14328FAF" w14:textId="0CBD8F7F" w:rsidR="009D6077" w:rsidRPr="00E34C76" w:rsidRDefault="009D6077" w:rsidP="005B0349">
      <w:pPr>
        <w:numPr>
          <w:ilvl w:val="1"/>
          <w:numId w:val="15"/>
        </w:numPr>
        <w:rPr>
          <w:rFonts w:asciiTheme="majorHAnsi" w:hAnsiTheme="majorHAnsi"/>
          <w:i/>
          <w:iCs/>
          <w:sz w:val="20"/>
          <w:szCs w:val="20"/>
        </w:rPr>
      </w:pPr>
      <w:r w:rsidRPr="00E34C76">
        <w:rPr>
          <w:rFonts w:asciiTheme="majorHAnsi" w:hAnsiTheme="majorHAnsi"/>
          <w:i/>
          <w:iCs/>
          <w:sz w:val="20"/>
          <w:szCs w:val="20"/>
        </w:rPr>
        <w:t xml:space="preserve">This requirement may be waived </w:t>
      </w:r>
      <w:r w:rsidR="000B4493" w:rsidRPr="00E34C76">
        <w:rPr>
          <w:rFonts w:asciiTheme="majorHAnsi" w:hAnsiTheme="majorHAnsi"/>
          <w:i/>
          <w:iCs/>
          <w:sz w:val="20"/>
          <w:szCs w:val="20"/>
        </w:rPr>
        <w:t xml:space="preserve">for general education classroom Lead Teachers </w:t>
      </w:r>
      <w:r w:rsidRPr="00E34C76">
        <w:rPr>
          <w:rFonts w:asciiTheme="majorHAnsi" w:hAnsiTheme="majorHAnsi"/>
          <w:i/>
          <w:iCs/>
          <w:sz w:val="20"/>
          <w:szCs w:val="20"/>
        </w:rPr>
        <w:t xml:space="preserve">at the discretion of the </w:t>
      </w:r>
      <w:proofErr w:type="gramStart"/>
      <w:r w:rsidRPr="00E34C76">
        <w:rPr>
          <w:rFonts w:asciiTheme="majorHAnsi" w:hAnsiTheme="majorHAnsi"/>
          <w:i/>
          <w:iCs/>
          <w:sz w:val="20"/>
          <w:szCs w:val="20"/>
        </w:rPr>
        <w:t>Principal</w:t>
      </w:r>
      <w:proofErr w:type="gramEnd"/>
      <w:r w:rsidRPr="00E34C76">
        <w:rPr>
          <w:rFonts w:asciiTheme="majorHAnsi" w:hAnsiTheme="majorHAnsi"/>
          <w:i/>
          <w:iCs/>
          <w:sz w:val="20"/>
          <w:szCs w:val="20"/>
        </w:rPr>
        <w:t xml:space="preserve"> for previous experience in Montessori </w:t>
      </w:r>
      <w:r w:rsidR="001B5ECD" w:rsidRPr="00E34C76">
        <w:rPr>
          <w:rFonts w:asciiTheme="majorHAnsi" w:hAnsiTheme="majorHAnsi"/>
          <w:i/>
          <w:iCs/>
          <w:sz w:val="20"/>
          <w:szCs w:val="20"/>
        </w:rPr>
        <w:t xml:space="preserve">methodology </w:t>
      </w:r>
      <w:r w:rsidRPr="00E34C76">
        <w:rPr>
          <w:rFonts w:asciiTheme="majorHAnsi" w:hAnsiTheme="majorHAnsi"/>
          <w:i/>
          <w:iCs/>
          <w:sz w:val="20"/>
          <w:szCs w:val="20"/>
        </w:rPr>
        <w:t>and a willingness to complete Montessori training/credentialing</w:t>
      </w:r>
      <w:r w:rsidR="00FC4A08" w:rsidRPr="00E34C76">
        <w:rPr>
          <w:rFonts w:asciiTheme="majorHAnsi" w:hAnsiTheme="majorHAnsi"/>
          <w:i/>
          <w:iCs/>
          <w:sz w:val="20"/>
          <w:szCs w:val="20"/>
        </w:rPr>
        <w:t xml:space="preserve"> within a specified </w:t>
      </w:r>
      <w:proofErr w:type="gramStart"/>
      <w:r w:rsidR="00FC4A08" w:rsidRPr="00E34C76">
        <w:rPr>
          <w:rFonts w:asciiTheme="majorHAnsi" w:hAnsiTheme="majorHAnsi"/>
          <w:i/>
          <w:iCs/>
          <w:sz w:val="20"/>
          <w:szCs w:val="20"/>
        </w:rPr>
        <w:t>period of time</w:t>
      </w:r>
      <w:proofErr w:type="gramEnd"/>
      <w:r w:rsidR="00FC4A08" w:rsidRPr="00E34C76">
        <w:rPr>
          <w:rFonts w:asciiTheme="majorHAnsi" w:hAnsiTheme="majorHAnsi"/>
          <w:i/>
          <w:iCs/>
          <w:sz w:val="20"/>
          <w:szCs w:val="20"/>
        </w:rPr>
        <w:t xml:space="preserve"> from date of hire.</w:t>
      </w:r>
      <w:r w:rsidR="000B4493" w:rsidRPr="00E34C76">
        <w:rPr>
          <w:rFonts w:asciiTheme="majorHAnsi" w:hAnsiTheme="majorHAnsi"/>
          <w:i/>
          <w:iCs/>
          <w:sz w:val="20"/>
          <w:szCs w:val="20"/>
        </w:rPr>
        <w:t xml:space="preserve"> Any variance shall be made in writing.</w:t>
      </w:r>
    </w:p>
    <w:p w14:paraId="58459C00" w14:textId="25DFDECF" w:rsidR="00A72023" w:rsidRPr="00DC7409" w:rsidRDefault="000449A9" w:rsidP="00A72023">
      <w:pPr>
        <w:numPr>
          <w:ilvl w:val="0"/>
          <w:numId w:val="15"/>
        </w:numPr>
        <w:rPr>
          <w:rFonts w:asciiTheme="majorHAnsi" w:hAnsiTheme="majorHAnsi"/>
          <w:sz w:val="20"/>
          <w:szCs w:val="20"/>
        </w:rPr>
      </w:pPr>
      <w:r w:rsidRPr="00DC7409">
        <w:rPr>
          <w:rFonts w:asciiTheme="majorHAnsi" w:hAnsiTheme="majorHAnsi"/>
          <w:sz w:val="20"/>
          <w:szCs w:val="20"/>
        </w:rPr>
        <w:t>3</w:t>
      </w:r>
      <w:r w:rsidR="00A72023" w:rsidRPr="00DC7409">
        <w:rPr>
          <w:rFonts w:asciiTheme="majorHAnsi" w:hAnsiTheme="majorHAnsi"/>
          <w:sz w:val="20"/>
          <w:szCs w:val="20"/>
        </w:rPr>
        <w:t xml:space="preserve"> years </w:t>
      </w:r>
      <w:r w:rsidR="00FC4A08" w:rsidRPr="00DC7409">
        <w:rPr>
          <w:rFonts w:asciiTheme="majorHAnsi" w:hAnsiTheme="majorHAnsi"/>
          <w:sz w:val="20"/>
          <w:szCs w:val="20"/>
        </w:rPr>
        <w:t>of</w:t>
      </w:r>
      <w:r w:rsidR="00FC4A08">
        <w:rPr>
          <w:rFonts w:asciiTheme="majorHAnsi" w:hAnsiTheme="majorHAnsi"/>
          <w:sz w:val="20"/>
          <w:szCs w:val="20"/>
        </w:rPr>
        <w:t xml:space="preserve"> </w:t>
      </w:r>
      <w:r w:rsidR="000B4493">
        <w:rPr>
          <w:rFonts w:asciiTheme="majorHAnsi" w:hAnsiTheme="majorHAnsi"/>
          <w:sz w:val="20"/>
          <w:szCs w:val="20"/>
        </w:rPr>
        <w:t xml:space="preserve">successful </w:t>
      </w:r>
      <w:r w:rsidR="00FC4A08">
        <w:rPr>
          <w:rFonts w:asciiTheme="majorHAnsi" w:hAnsiTheme="majorHAnsi"/>
          <w:sz w:val="20"/>
          <w:szCs w:val="20"/>
        </w:rPr>
        <w:t xml:space="preserve">lead </w:t>
      </w:r>
      <w:r w:rsidR="00A72023" w:rsidRPr="00DC7409">
        <w:rPr>
          <w:rFonts w:asciiTheme="majorHAnsi" w:hAnsiTheme="majorHAnsi"/>
          <w:sz w:val="20"/>
          <w:szCs w:val="20"/>
        </w:rPr>
        <w:t>teaching experience</w:t>
      </w:r>
      <w:r w:rsidR="00C32D5A" w:rsidRPr="00DC7409">
        <w:rPr>
          <w:rFonts w:asciiTheme="majorHAnsi" w:hAnsiTheme="majorHAnsi"/>
          <w:sz w:val="20"/>
          <w:szCs w:val="20"/>
        </w:rPr>
        <w:t xml:space="preserve"> </w:t>
      </w:r>
      <w:r w:rsidR="001B5ECD" w:rsidRPr="00DC7409">
        <w:rPr>
          <w:rFonts w:asciiTheme="majorHAnsi" w:hAnsiTheme="majorHAnsi"/>
          <w:sz w:val="20"/>
          <w:szCs w:val="20"/>
        </w:rPr>
        <w:t>preferred</w:t>
      </w:r>
    </w:p>
    <w:p w14:paraId="048ED6BA" w14:textId="77777777" w:rsidR="009D6077" w:rsidRPr="00C67554" w:rsidRDefault="009D6077" w:rsidP="009D6077">
      <w:pPr>
        <w:pStyle w:val="NormalWeb"/>
        <w:spacing w:before="0" w:beforeAutospacing="0" w:after="0"/>
        <w:rPr>
          <w:rFonts w:asciiTheme="majorHAnsi" w:hAnsiTheme="majorHAnsi"/>
          <w:b/>
          <w:bCs/>
        </w:rPr>
      </w:pPr>
    </w:p>
    <w:p w14:paraId="260B159A" w14:textId="77777777" w:rsidR="009D6077" w:rsidRPr="00C67554" w:rsidRDefault="009D6077" w:rsidP="009D6077">
      <w:pPr>
        <w:pStyle w:val="NormalWeb"/>
        <w:spacing w:before="0" w:beforeAutospacing="0" w:after="0"/>
        <w:rPr>
          <w:rFonts w:asciiTheme="majorHAnsi" w:hAnsiTheme="majorHAnsi"/>
        </w:rPr>
      </w:pPr>
    </w:p>
    <w:p w14:paraId="2937F056" w14:textId="50A32770" w:rsidR="00577FA1" w:rsidRPr="00C67554" w:rsidRDefault="00577FA1" w:rsidP="001A7840">
      <w:pPr>
        <w:pStyle w:val="NormalWeb"/>
        <w:spacing w:before="0" w:beforeAutospacing="0" w:after="0"/>
        <w:rPr>
          <w:rFonts w:asciiTheme="majorHAnsi" w:hAnsiTheme="majorHAnsi"/>
        </w:rPr>
      </w:pPr>
      <w:r w:rsidRPr="00C67554">
        <w:rPr>
          <w:rFonts w:asciiTheme="majorHAnsi" w:hAnsiTheme="majorHAnsi"/>
          <w:b/>
          <w:bCs/>
        </w:rPr>
        <w:t xml:space="preserve">ESSENTIAL DUTIES AND RESPONSIBILITIES </w:t>
      </w:r>
      <w:r w:rsidRPr="00C67554">
        <w:rPr>
          <w:rFonts w:asciiTheme="majorHAnsi" w:hAnsiTheme="majorHAnsi"/>
        </w:rPr>
        <w:t xml:space="preserve">include the following. Other duties may be assigned. </w:t>
      </w:r>
    </w:p>
    <w:p w14:paraId="620BE224" w14:textId="77777777" w:rsidR="001A7840" w:rsidRPr="00C67554" w:rsidRDefault="001A7840" w:rsidP="001A7840">
      <w:pPr>
        <w:pStyle w:val="NormalWeb"/>
        <w:spacing w:before="0" w:beforeAutospacing="0" w:after="0"/>
        <w:rPr>
          <w:rFonts w:asciiTheme="majorHAnsi" w:hAnsiTheme="majorHAnsi"/>
          <w:b/>
          <w:bCs/>
        </w:rPr>
      </w:pPr>
    </w:p>
    <w:p w14:paraId="6A85BBC9" w14:textId="43E0E657" w:rsidR="00771CCE" w:rsidRPr="00512771" w:rsidRDefault="00771CCE" w:rsidP="00771CCE">
      <w:pPr>
        <w:numPr>
          <w:ilvl w:val="0"/>
          <w:numId w:val="16"/>
        </w:numPr>
        <w:jc w:val="both"/>
        <w:rPr>
          <w:rFonts w:asciiTheme="majorHAnsi" w:hAnsiTheme="majorHAnsi"/>
          <w:sz w:val="20"/>
          <w:szCs w:val="20"/>
        </w:rPr>
      </w:pPr>
      <w:r w:rsidRPr="00C67554">
        <w:rPr>
          <w:rFonts w:asciiTheme="majorHAnsi" w:hAnsiTheme="majorHAnsi"/>
          <w:sz w:val="20"/>
          <w:szCs w:val="20"/>
        </w:rPr>
        <w:t xml:space="preserve">Abide by FHM requirements for curriculum and instruction that include a defined scope and sequence that is consistent with Montessori philosophy and integrates </w:t>
      </w:r>
      <w:r w:rsidR="009B4768" w:rsidRPr="00DC7409">
        <w:rPr>
          <w:rFonts w:asciiTheme="majorHAnsi" w:hAnsiTheme="majorHAnsi"/>
          <w:sz w:val="20"/>
          <w:szCs w:val="20"/>
        </w:rPr>
        <w:t>Jeffco Public Schools</w:t>
      </w:r>
      <w:r w:rsidRPr="00DC7409">
        <w:rPr>
          <w:rFonts w:asciiTheme="majorHAnsi" w:hAnsiTheme="majorHAnsi"/>
          <w:sz w:val="20"/>
          <w:szCs w:val="20"/>
        </w:rPr>
        <w:t>/Colorado State standards and expectations</w:t>
      </w:r>
    </w:p>
    <w:p w14:paraId="35B2B4E8" w14:textId="6E22722B" w:rsidR="000D6789" w:rsidRDefault="000D6789" w:rsidP="00771CCE">
      <w:pPr>
        <w:numPr>
          <w:ilvl w:val="0"/>
          <w:numId w:val="16"/>
        </w:numPr>
        <w:rPr>
          <w:rFonts w:asciiTheme="majorHAnsi" w:hAnsiTheme="majorHAnsi"/>
          <w:sz w:val="20"/>
          <w:szCs w:val="20"/>
        </w:rPr>
      </w:pPr>
      <w:r w:rsidRPr="00512771">
        <w:rPr>
          <w:rFonts w:asciiTheme="majorHAnsi" w:hAnsiTheme="majorHAnsi"/>
          <w:sz w:val="20"/>
          <w:szCs w:val="20"/>
        </w:rPr>
        <w:t xml:space="preserve">Differentiate instruction </w:t>
      </w:r>
      <w:proofErr w:type="gramStart"/>
      <w:r w:rsidRPr="00512771">
        <w:rPr>
          <w:rFonts w:asciiTheme="majorHAnsi" w:hAnsiTheme="majorHAnsi"/>
          <w:sz w:val="20"/>
          <w:szCs w:val="20"/>
        </w:rPr>
        <w:t>in order to</w:t>
      </w:r>
      <w:proofErr w:type="gramEnd"/>
      <w:r w:rsidRPr="00512771">
        <w:rPr>
          <w:rFonts w:asciiTheme="majorHAnsi" w:hAnsiTheme="majorHAnsi"/>
          <w:sz w:val="20"/>
          <w:szCs w:val="20"/>
        </w:rPr>
        <w:t xml:space="preserve"> meet the needs of each child within the class</w:t>
      </w:r>
    </w:p>
    <w:p w14:paraId="0B557FA3" w14:textId="20EFE9D0" w:rsidR="000D6789" w:rsidRPr="00464129" w:rsidRDefault="00F13F3C" w:rsidP="00771CCE">
      <w:pPr>
        <w:numPr>
          <w:ilvl w:val="0"/>
          <w:numId w:val="16"/>
        </w:numPr>
        <w:rPr>
          <w:rFonts w:asciiTheme="majorHAnsi" w:hAnsiTheme="majorHAnsi"/>
          <w:sz w:val="20"/>
          <w:szCs w:val="20"/>
        </w:rPr>
      </w:pPr>
      <w:r>
        <w:rPr>
          <w:rFonts w:asciiTheme="majorHAnsi" w:hAnsiTheme="majorHAnsi"/>
          <w:sz w:val="20"/>
          <w:szCs w:val="20"/>
        </w:rPr>
        <w:t xml:space="preserve">Create an engaging educational experience to promote student learning </w:t>
      </w:r>
    </w:p>
    <w:p w14:paraId="23D2EEDE" w14:textId="3408BC65" w:rsidR="000D6789" w:rsidRPr="006A1516" w:rsidRDefault="000D6789" w:rsidP="00771CCE">
      <w:pPr>
        <w:numPr>
          <w:ilvl w:val="0"/>
          <w:numId w:val="16"/>
        </w:numPr>
        <w:rPr>
          <w:rFonts w:asciiTheme="majorHAnsi" w:hAnsiTheme="majorHAnsi"/>
          <w:sz w:val="20"/>
          <w:szCs w:val="20"/>
        </w:rPr>
      </w:pPr>
      <w:r w:rsidRPr="00661A59">
        <w:rPr>
          <w:rFonts w:asciiTheme="majorHAnsi" w:hAnsiTheme="majorHAnsi"/>
          <w:sz w:val="20"/>
          <w:szCs w:val="20"/>
        </w:rPr>
        <w:t>Fulfill goal setting, reporting, and accommodations requirements for students with</w:t>
      </w:r>
      <w:r w:rsidR="000B4493">
        <w:rPr>
          <w:rFonts w:asciiTheme="majorHAnsi" w:hAnsiTheme="majorHAnsi"/>
          <w:sz w:val="20"/>
          <w:szCs w:val="20"/>
        </w:rPr>
        <w:t xml:space="preserve"> Section 504 Plans (504’s),</w:t>
      </w:r>
      <w:r w:rsidRPr="00661A59">
        <w:rPr>
          <w:rFonts w:asciiTheme="majorHAnsi" w:hAnsiTheme="majorHAnsi"/>
          <w:sz w:val="20"/>
          <w:szCs w:val="20"/>
        </w:rPr>
        <w:t xml:space="preserve"> Individualized Education Plans (IEP</w:t>
      </w:r>
      <w:r w:rsidRPr="002A4DF5">
        <w:rPr>
          <w:rFonts w:asciiTheme="majorHAnsi" w:hAnsiTheme="majorHAnsi"/>
          <w:sz w:val="20"/>
          <w:szCs w:val="20"/>
        </w:rPr>
        <w:t>’s) and Advance Learning P</w:t>
      </w:r>
      <w:r w:rsidR="00726BFF" w:rsidRPr="002A4DF5">
        <w:rPr>
          <w:rFonts w:asciiTheme="majorHAnsi" w:hAnsiTheme="majorHAnsi"/>
          <w:sz w:val="20"/>
          <w:szCs w:val="20"/>
        </w:rPr>
        <w:t xml:space="preserve">lans (ALP’s) in a timely manner, </w:t>
      </w:r>
      <w:r w:rsidRPr="002A4DF5">
        <w:rPr>
          <w:rFonts w:asciiTheme="majorHAnsi" w:hAnsiTheme="majorHAnsi"/>
          <w:sz w:val="20"/>
          <w:szCs w:val="20"/>
        </w:rPr>
        <w:t>meeting all established deadlines</w:t>
      </w:r>
    </w:p>
    <w:p w14:paraId="00A56CA3" w14:textId="67F2FCC2" w:rsidR="009B4768" w:rsidRPr="006A1516" w:rsidRDefault="009B4768" w:rsidP="00771CCE">
      <w:pPr>
        <w:numPr>
          <w:ilvl w:val="0"/>
          <w:numId w:val="16"/>
        </w:numPr>
        <w:rPr>
          <w:rFonts w:asciiTheme="majorHAnsi" w:hAnsiTheme="majorHAnsi"/>
          <w:sz w:val="20"/>
          <w:szCs w:val="20"/>
        </w:rPr>
      </w:pPr>
      <w:r w:rsidRPr="006A1516">
        <w:rPr>
          <w:rFonts w:asciiTheme="majorHAnsi" w:hAnsiTheme="majorHAnsi"/>
          <w:sz w:val="20"/>
          <w:szCs w:val="20"/>
        </w:rPr>
        <w:t>Keep timely and accurate records</w:t>
      </w:r>
      <w:r w:rsidR="00A873C4">
        <w:rPr>
          <w:rFonts w:asciiTheme="majorHAnsi" w:hAnsiTheme="majorHAnsi"/>
          <w:sz w:val="20"/>
          <w:szCs w:val="20"/>
        </w:rPr>
        <w:t xml:space="preserve">, grades and other administrative </w:t>
      </w:r>
      <w:r w:rsidR="003C7EDD">
        <w:rPr>
          <w:rFonts w:asciiTheme="majorHAnsi" w:hAnsiTheme="majorHAnsi"/>
          <w:sz w:val="20"/>
          <w:szCs w:val="20"/>
        </w:rPr>
        <w:t xml:space="preserve">duties </w:t>
      </w:r>
      <w:r w:rsidR="003C7EDD" w:rsidRPr="006A1516">
        <w:rPr>
          <w:rFonts w:asciiTheme="majorHAnsi" w:hAnsiTheme="majorHAnsi"/>
          <w:sz w:val="20"/>
          <w:szCs w:val="20"/>
        </w:rPr>
        <w:t>as</w:t>
      </w:r>
      <w:r w:rsidR="00A873C4">
        <w:rPr>
          <w:rFonts w:asciiTheme="majorHAnsi" w:hAnsiTheme="majorHAnsi"/>
          <w:sz w:val="20"/>
          <w:szCs w:val="20"/>
        </w:rPr>
        <w:t xml:space="preserve"> required</w:t>
      </w:r>
    </w:p>
    <w:p w14:paraId="0339EE0C" w14:textId="61C90137" w:rsidR="00771CCE" w:rsidRPr="00DC7409" w:rsidRDefault="00771CCE" w:rsidP="00CD1362">
      <w:pPr>
        <w:numPr>
          <w:ilvl w:val="0"/>
          <w:numId w:val="16"/>
        </w:numPr>
        <w:rPr>
          <w:rFonts w:asciiTheme="majorHAnsi" w:hAnsiTheme="majorHAnsi"/>
          <w:sz w:val="20"/>
          <w:szCs w:val="20"/>
        </w:rPr>
      </w:pPr>
      <w:r w:rsidRPr="006A1516">
        <w:rPr>
          <w:rFonts w:asciiTheme="majorHAnsi" w:hAnsiTheme="majorHAnsi"/>
          <w:sz w:val="20"/>
          <w:szCs w:val="20"/>
        </w:rPr>
        <w:t>Follow discipline</w:t>
      </w:r>
      <w:r w:rsidR="00611A3B">
        <w:rPr>
          <w:rFonts w:asciiTheme="majorHAnsi" w:hAnsiTheme="majorHAnsi"/>
          <w:sz w:val="20"/>
          <w:szCs w:val="20"/>
        </w:rPr>
        <w:t xml:space="preserve"> and behavior management</w:t>
      </w:r>
      <w:r w:rsidRPr="006A1516">
        <w:rPr>
          <w:rFonts w:asciiTheme="majorHAnsi" w:hAnsiTheme="majorHAnsi"/>
          <w:sz w:val="20"/>
          <w:szCs w:val="20"/>
        </w:rPr>
        <w:t xml:space="preserve"> procedures as outlined in the</w:t>
      </w:r>
      <w:r w:rsidRPr="006A1516">
        <w:rPr>
          <w:rFonts w:asciiTheme="majorHAnsi" w:hAnsiTheme="majorHAnsi"/>
          <w:i/>
          <w:sz w:val="20"/>
          <w:szCs w:val="20"/>
        </w:rPr>
        <w:t xml:space="preserve"> </w:t>
      </w:r>
      <w:r w:rsidR="00FC4A08">
        <w:rPr>
          <w:rFonts w:asciiTheme="majorHAnsi" w:hAnsiTheme="majorHAnsi"/>
          <w:i/>
          <w:sz w:val="20"/>
          <w:szCs w:val="20"/>
        </w:rPr>
        <w:t>Employee</w:t>
      </w:r>
      <w:r w:rsidRPr="00DC7409">
        <w:rPr>
          <w:rFonts w:asciiTheme="majorHAnsi" w:hAnsiTheme="majorHAnsi"/>
          <w:i/>
          <w:sz w:val="20"/>
          <w:szCs w:val="20"/>
        </w:rPr>
        <w:t xml:space="preserve"> Handbook</w:t>
      </w:r>
      <w:r w:rsidR="00251C2F">
        <w:rPr>
          <w:rFonts w:asciiTheme="majorHAnsi" w:hAnsiTheme="majorHAnsi"/>
          <w:sz w:val="20"/>
          <w:szCs w:val="20"/>
        </w:rPr>
        <w:t xml:space="preserve"> in accordance with School and District policies</w:t>
      </w:r>
      <w:r w:rsidR="00611A3B">
        <w:rPr>
          <w:rFonts w:asciiTheme="majorHAnsi" w:hAnsiTheme="majorHAnsi"/>
          <w:sz w:val="20"/>
          <w:szCs w:val="20"/>
        </w:rPr>
        <w:t xml:space="preserve">, </w:t>
      </w:r>
    </w:p>
    <w:p w14:paraId="0043F106" w14:textId="443A9F0F" w:rsidR="009D6077" w:rsidRDefault="00771CCE" w:rsidP="00771CCE">
      <w:pPr>
        <w:numPr>
          <w:ilvl w:val="0"/>
          <w:numId w:val="16"/>
        </w:numPr>
        <w:rPr>
          <w:rFonts w:asciiTheme="majorHAnsi" w:hAnsiTheme="majorHAnsi"/>
          <w:sz w:val="20"/>
          <w:szCs w:val="20"/>
        </w:rPr>
      </w:pPr>
      <w:r w:rsidRPr="00512771">
        <w:rPr>
          <w:rFonts w:asciiTheme="majorHAnsi" w:hAnsiTheme="majorHAnsi"/>
          <w:sz w:val="20"/>
          <w:szCs w:val="20"/>
        </w:rPr>
        <w:t xml:space="preserve">Prepare </w:t>
      </w:r>
      <w:r w:rsidR="003606E0">
        <w:rPr>
          <w:rFonts w:asciiTheme="majorHAnsi" w:hAnsiTheme="majorHAnsi"/>
          <w:sz w:val="20"/>
          <w:szCs w:val="20"/>
        </w:rPr>
        <w:t xml:space="preserve">and distribute </w:t>
      </w:r>
      <w:r w:rsidRPr="00512771">
        <w:rPr>
          <w:rFonts w:asciiTheme="majorHAnsi" w:hAnsiTheme="majorHAnsi"/>
          <w:sz w:val="20"/>
          <w:szCs w:val="20"/>
        </w:rPr>
        <w:t xml:space="preserve">written communication in a timely </w:t>
      </w:r>
      <w:r w:rsidR="00CD1362">
        <w:rPr>
          <w:rFonts w:asciiTheme="majorHAnsi" w:hAnsiTheme="majorHAnsi"/>
          <w:sz w:val="20"/>
          <w:szCs w:val="20"/>
        </w:rPr>
        <w:t xml:space="preserve">manner </w:t>
      </w:r>
    </w:p>
    <w:p w14:paraId="505DE945" w14:textId="2062DA55" w:rsidR="002335D0" w:rsidRPr="00726AC8" w:rsidRDefault="002335D0" w:rsidP="00886595">
      <w:pPr>
        <w:numPr>
          <w:ilvl w:val="1"/>
          <w:numId w:val="16"/>
        </w:numPr>
        <w:rPr>
          <w:rFonts w:asciiTheme="majorHAnsi" w:hAnsiTheme="majorHAnsi"/>
          <w:sz w:val="20"/>
          <w:szCs w:val="20"/>
        </w:rPr>
      </w:pPr>
      <w:r>
        <w:rPr>
          <w:rFonts w:asciiTheme="majorHAnsi" w:hAnsiTheme="majorHAnsi"/>
          <w:sz w:val="20"/>
          <w:szCs w:val="20"/>
        </w:rPr>
        <w:lastRenderedPageBreak/>
        <w:t>Utilize only District and/ or school approved methods of communication.</w:t>
      </w:r>
    </w:p>
    <w:p w14:paraId="7378EBA1" w14:textId="416D57DF" w:rsidR="00771CCE" w:rsidRPr="00DC7409" w:rsidRDefault="00771CCE" w:rsidP="00771CCE">
      <w:pPr>
        <w:numPr>
          <w:ilvl w:val="0"/>
          <w:numId w:val="16"/>
        </w:numPr>
        <w:rPr>
          <w:rFonts w:asciiTheme="majorHAnsi" w:hAnsiTheme="majorHAnsi"/>
          <w:sz w:val="20"/>
          <w:szCs w:val="20"/>
        </w:rPr>
      </w:pPr>
      <w:r w:rsidRPr="006A1516">
        <w:rPr>
          <w:rFonts w:asciiTheme="majorHAnsi" w:hAnsiTheme="majorHAnsi"/>
          <w:sz w:val="20"/>
          <w:szCs w:val="20"/>
        </w:rPr>
        <w:t xml:space="preserve">Complete all child-related paperwork </w:t>
      </w:r>
      <w:r w:rsidR="00251C2F">
        <w:rPr>
          <w:rFonts w:asciiTheme="majorHAnsi" w:hAnsiTheme="majorHAnsi"/>
          <w:sz w:val="20"/>
          <w:szCs w:val="20"/>
        </w:rPr>
        <w:t xml:space="preserve">and learning records </w:t>
      </w:r>
      <w:r w:rsidRPr="006A1516">
        <w:rPr>
          <w:rFonts w:asciiTheme="majorHAnsi" w:hAnsiTheme="majorHAnsi"/>
          <w:sz w:val="20"/>
          <w:szCs w:val="20"/>
        </w:rPr>
        <w:t>on a daily/weekly/monthly/ yearly basis as required and copy for permanent</w:t>
      </w:r>
      <w:r w:rsidR="00FC4A08">
        <w:rPr>
          <w:rFonts w:asciiTheme="majorHAnsi" w:hAnsiTheme="majorHAnsi"/>
          <w:sz w:val="20"/>
          <w:szCs w:val="20"/>
        </w:rPr>
        <w:t xml:space="preserve"> educational record</w:t>
      </w:r>
      <w:r w:rsidRPr="00DC7409">
        <w:rPr>
          <w:rFonts w:asciiTheme="majorHAnsi" w:hAnsiTheme="majorHAnsi"/>
          <w:sz w:val="20"/>
          <w:szCs w:val="20"/>
        </w:rPr>
        <w:t xml:space="preserve"> as necessary.</w:t>
      </w:r>
    </w:p>
    <w:p w14:paraId="7A89F949" w14:textId="69BF7F02" w:rsidR="00A935E3" w:rsidRPr="006A1516" w:rsidRDefault="00A935E3" w:rsidP="00A935E3">
      <w:pPr>
        <w:numPr>
          <w:ilvl w:val="0"/>
          <w:numId w:val="16"/>
        </w:numPr>
        <w:rPr>
          <w:rFonts w:asciiTheme="majorHAnsi" w:hAnsiTheme="majorHAnsi"/>
          <w:sz w:val="20"/>
          <w:szCs w:val="20"/>
        </w:rPr>
      </w:pPr>
      <w:r w:rsidRPr="006A1516">
        <w:rPr>
          <w:rFonts w:asciiTheme="majorHAnsi" w:hAnsiTheme="majorHAnsi"/>
          <w:sz w:val="20"/>
          <w:szCs w:val="20"/>
        </w:rPr>
        <w:t xml:space="preserve">Attend required scheduled events, staff meetings and parent education seminars as </w:t>
      </w:r>
      <w:r w:rsidR="00332FC0" w:rsidRPr="006A1516">
        <w:rPr>
          <w:rFonts w:asciiTheme="majorHAnsi" w:hAnsiTheme="majorHAnsi"/>
          <w:sz w:val="20"/>
          <w:szCs w:val="20"/>
        </w:rPr>
        <w:t>required</w:t>
      </w:r>
      <w:r w:rsidR="009A559C">
        <w:rPr>
          <w:rFonts w:asciiTheme="majorHAnsi" w:hAnsiTheme="majorHAnsi"/>
          <w:sz w:val="20"/>
          <w:szCs w:val="20"/>
        </w:rPr>
        <w:t xml:space="preserve"> by Principal</w:t>
      </w:r>
    </w:p>
    <w:p w14:paraId="7FD26B56" w14:textId="55891FDE" w:rsidR="003A7CA9" w:rsidRPr="006A1516" w:rsidRDefault="003A7CA9" w:rsidP="003A7CA9">
      <w:pPr>
        <w:numPr>
          <w:ilvl w:val="1"/>
          <w:numId w:val="16"/>
        </w:numPr>
        <w:rPr>
          <w:rFonts w:asciiTheme="majorHAnsi" w:hAnsiTheme="majorHAnsi"/>
          <w:sz w:val="20"/>
          <w:szCs w:val="20"/>
        </w:rPr>
      </w:pPr>
      <w:r w:rsidRPr="006A1516">
        <w:rPr>
          <w:rFonts w:asciiTheme="majorHAnsi" w:hAnsiTheme="majorHAnsi"/>
          <w:sz w:val="20"/>
          <w:szCs w:val="20"/>
        </w:rPr>
        <w:t xml:space="preserve">MANDATORY:  </w:t>
      </w:r>
    </w:p>
    <w:p w14:paraId="466CC332" w14:textId="5AE905DE" w:rsidR="003A7CA9" w:rsidRPr="006A1516" w:rsidRDefault="003A7CA9" w:rsidP="003A7CA9">
      <w:pPr>
        <w:numPr>
          <w:ilvl w:val="2"/>
          <w:numId w:val="16"/>
        </w:numPr>
        <w:rPr>
          <w:rFonts w:asciiTheme="majorHAnsi" w:hAnsiTheme="majorHAnsi"/>
          <w:sz w:val="20"/>
          <w:szCs w:val="20"/>
        </w:rPr>
      </w:pPr>
      <w:r w:rsidRPr="006A1516">
        <w:rPr>
          <w:rFonts w:asciiTheme="majorHAnsi" w:hAnsiTheme="majorHAnsi"/>
          <w:sz w:val="20"/>
          <w:szCs w:val="20"/>
        </w:rPr>
        <w:t xml:space="preserve">Back-to-School </w:t>
      </w:r>
      <w:r w:rsidR="00332FC0" w:rsidRPr="006A1516">
        <w:rPr>
          <w:rFonts w:asciiTheme="majorHAnsi" w:hAnsiTheme="majorHAnsi"/>
          <w:sz w:val="20"/>
          <w:szCs w:val="20"/>
        </w:rPr>
        <w:t xml:space="preserve">Event </w:t>
      </w:r>
      <w:r w:rsidRPr="006A1516">
        <w:rPr>
          <w:rFonts w:asciiTheme="majorHAnsi" w:hAnsiTheme="majorHAnsi"/>
          <w:sz w:val="20"/>
          <w:szCs w:val="20"/>
        </w:rPr>
        <w:t>(August)</w:t>
      </w:r>
    </w:p>
    <w:p w14:paraId="5E2FA5A9" w14:textId="42121966" w:rsidR="003A7CA9" w:rsidRPr="006A1516" w:rsidRDefault="003A7CA9" w:rsidP="003A7CA9">
      <w:pPr>
        <w:numPr>
          <w:ilvl w:val="2"/>
          <w:numId w:val="16"/>
        </w:numPr>
        <w:rPr>
          <w:rFonts w:asciiTheme="majorHAnsi" w:hAnsiTheme="majorHAnsi"/>
          <w:sz w:val="20"/>
          <w:szCs w:val="20"/>
        </w:rPr>
      </w:pPr>
      <w:r w:rsidRPr="006A1516">
        <w:rPr>
          <w:rFonts w:asciiTheme="majorHAnsi" w:hAnsiTheme="majorHAnsi"/>
          <w:sz w:val="20"/>
          <w:szCs w:val="20"/>
        </w:rPr>
        <w:t xml:space="preserve">Moving Up &amp; </w:t>
      </w:r>
      <w:r w:rsidR="00094230">
        <w:rPr>
          <w:rFonts w:asciiTheme="majorHAnsi" w:hAnsiTheme="majorHAnsi"/>
          <w:sz w:val="20"/>
          <w:szCs w:val="20"/>
        </w:rPr>
        <w:t>Choice Enrollmen</w:t>
      </w:r>
      <w:r w:rsidR="00094230" w:rsidRPr="006A1516">
        <w:rPr>
          <w:rFonts w:asciiTheme="majorHAnsi" w:hAnsiTheme="majorHAnsi"/>
          <w:sz w:val="20"/>
          <w:szCs w:val="20"/>
        </w:rPr>
        <w:t xml:space="preserve">t </w:t>
      </w:r>
      <w:r w:rsidR="00094230">
        <w:rPr>
          <w:rFonts w:asciiTheme="majorHAnsi" w:hAnsiTheme="majorHAnsi"/>
          <w:sz w:val="20"/>
          <w:szCs w:val="20"/>
        </w:rPr>
        <w:t>Even</w:t>
      </w:r>
      <w:r w:rsidR="00094230" w:rsidRPr="006A1516">
        <w:rPr>
          <w:rFonts w:asciiTheme="majorHAnsi" w:hAnsiTheme="majorHAnsi"/>
          <w:sz w:val="20"/>
          <w:szCs w:val="20"/>
        </w:rPr>
        <w:t>t</w:t>
      </w:r>
      <w:r w:rsidR="00094230">
        <w:rPr>
          <w:rFonts w:asciiTheme="majorHAnsi" w:hAnsiTheme="majorHAnsi"/>
          <w:sz w:val="20"/>
          <w:szCs w:val="20"/>
        </w:rPr>
        <w:t>s</w:t>
      </w:r>
      <w:r w:rsidR="00094230" w:rsidRPr="006A1516">
        <w:rPr>
          <w:rFonts w:asciiTheme="majorHAnsi" w:hAnsiTheme="majorHAnsi"/>
          <w:sz w:val="20"/>
          <w:szCs w:val="20"/>
        </w:rPr>
        <w:t xml:space="preserve"> </w:t>
      </w:r>
      <w:r w:rsidRPr="006A1516">
        <w:rPr>
          <w:rFonts w:asciiTheme="majorHAnsi" w:hAnsiTheme="majorHAnsi"/>
          <w:sz w:val="20"/>
          <w:szCs w:val="20"/>
        </w:rPr>
        <w:t>(usually held between November and January)</w:t>
      </w:r>
    </w:p>
    <w:p w14:paraId="3605D8E5" w14:textId="212EB945" w:rsidR="003A7CA9" w:rsidRPr="006A1516" w:rsidRDefault="003A7CA9" w:rsidP="003A7CA9">
      <w:pPr>
        <w:numPr>
          <w:ilvl w:val="2"/>
          <w:numId w:val="16"/>
        </w:numPr>
        <w:rPr>
          <w:rFonts w:asciiTheme="majorHAnsi" w:hAnsiTheme="majorHAnsi"/>
          <w:sz w:val="20"/>
          <w:szCs w:val="20"/>
        </w:rPr>
      </w:pPr>
      <w:r w:rsidRPr="006A1516">
        <w:rPr>
          <w:rFonts w:asciiTheme="majorHAnsi" w:hAnsiTheme="majorHAnsi"/>
          <w:sz w:val="20"/>
          <w:szCs w:val="20"/>
        </w:rPr>
        <w:t>Annual State of the School Meeting (April</w:t>
      </w:r>
      <w:r w:rsidR="00094230">
        <w:rPr>
          <w:rFonts w:asciiTheme="majorHAnsi" w:hAnsiTheme="majorHAnsi"/>
          <w:sz w:val="20"/>
          <w:szCs w:val="20"/>
        </w:rPr>
        <w:t>; virtual attendance may be available</w:t>
      </w:r>
      <w:r w:rsidRPr="006A1516">
        <w:rPr>
          <w:rFonts w:asciiTheme="majorHAnsi" w:hAnsiTheme="majorHAnsi"/>
          <w:sz w:val="20"/>
          <w:szCs w:val="20"/>
        </w:rPr>
        <w:t>)</w:t>
      </w:r>
    </w:p>
    <w:p w14:paraId="18A283B8" w14:textId="3E2028AF" w:rsidR="00332FC0" w:rsidRDefault="00332FC0" w:rsidP="003A7CA9">
      <w:pPr>
        <w:numPr>
          <w:ilvl w:val="2"/>
          <w:numId w:val="16"/>
        </w:numPr>
        <w:rPr>
          <w:rFonts w:asciiTheme="majorHAnsi" w:hAnsiTheme="majorHAnsi"/>
          <w:sz w:val="20"/>
          <w:szCs w:val="20"/>
        </w:rPr>
      </w:pPr>
      <w:r w:rsidRPr="006A1516">
        <w:rPr>
          <w:rFonts w:asciiTheme="majorHAnsi" w:hAnsiTheme="majorHAnsi"/>
          <w:sz w:val="20"/>
          <w:szCs w:val="20"/>
        </w:rPr>
        <w:t>Parent Education Night(s)</w:t>
      </w:r>
    </w:p>
    <w:p w14:paraId="0568DA81" w14:textId="61C63165" w:rsidR="009A559C" w:rsidRDefault="009A559C" w:rsidP="003A7CA9">
      <w:pPr>
        <w:numPr>
          <w:ilvl w:val="2"/>
          <w:numId w:val="16"/>
        </w:numPr>
        <w:rPr>
          <w:rFonts w:asciiTheme="majorHAnsi" w:hAnsiTheme="majorHAnsi"/>
          <w:sz w:val="20"/>
          <w:szCs w:val="20"/>
        </w:rPr>
      </w:pPr>
      <w:r>
        <w:rPr>
          <w:rFonts w:asciiTheme="majorHAnsi" w:hAnsiTheme="majorHAnsi"/>
          <w:sz w:val="20"/>
          <w:szCs w:val="20"/>
        </w:rPr>
        <w:t>Departmental planning nights</w:t>
      </w:r>
      <w:r w:rsidR="00594A30">
        <w:rPr>
          <w:rFonts w:asciiTheme="majorHAnsi" w:hAnsiTheme="majorHAnsi"/>
          <w:sz w:val="20"/>
          <w:szCs w:val="20"/>
        </w:rPr>
        <w:t xml:space="preserve"> minimum 2 per year</w:t>
      </w:r>
    </w:p>
    <w:p w14:paraId="0DBD5B74" w14:textId="6548475F" w:rsidR="00726AC8" w:rsidRDefault="00726AC8" w:rsidP="006A1516">
      <w:pPr>
        <w:numPr>
          <w:ilvl w:val="1"/>
          <w:numId w:val="16"/>
        </w:numPr>
        <w:rPr>
          <w:rFonts w:asciiTheme="majorHAnsi" w:hAnsiTheme="majorHAnsi"/>
          <w:sz w:val="20"/>
          <w:szCs w:val="20"/>
        </w:rPr>
      </w:pPr>
      <w:r>
        <w:rPr>
          <w:rFonts w:asciiTheme="majorHAnsi" w:hAnsiTheme="majorHAnsi"/>
          <w:sz w:val="20"/>
          <w:szCs w:val="20"/>
        </w:rPr>
        <w:t>Position Specific Mandatory:</w:t>
      </w:r>
    </w:p>
    <w:p w14:paraId="55EC3E23" w14:textId="50B22911" w:rsidR="00832B09" w:rsidRPr="00E34C76" w:rsidRDefault="008415D6" w:rsidP="00E34C76">
      <w:pPr>
        <w:numPr>
          <w:ilvl w:val="2"/>
          <w:numId w:val="16"/>
        </w:numPr>
        <w:rPr>
          <w:rFonts w:asciiTheme="majorHAnsi" w:hAnsiTheme="majorHAnsi"/>
          <w:sz w:val="20"/>
          <w:szCs w:val="20"/>
        </w:rPr>
      </w:pPr>
      <w:r>
        <w:rPr>
          <w:rFonts w:asciiTheme="majorHAnsi" w:hAnsiTheme="majorHAnsi"/>
          <w:sz w:val="20"/>
          <w:szCs w:val="20"/>
        </w:rPr>
        <w:t>Lead Primary, Lower</w:t>
      </w:r>
      <w:r w:rsidR="00CF399A">
        <w:rPr>
          <w:rFonts w:asciiTheme="majorHAnsi" w:hAnsiTheme="majorHAnsi"/>
          <w:sz w:val="20"/>
          <w:szCs w:val="20"/>
        </w:rPr>
        <w:t xml:space="preserve"> Elementary</w:t>
      </w:r>
      <w:r w:rsidR="00886595">
        <w:rPr>
          <w:rFonts w:asciiTheme="majorHAnsi" w:hAnsiTheme="majorHAnsi"/>
          <w:sz w:val="20"/>
          <w:szCs w:val="20"/>
        </w:rPr>
        <w:t>, Upper</w:t>
      </w:r>
      <w:r>
        <w:rPr>
          <w:rFonts w:asciiTheme="majorHAnsi" w:hAnsiTheme="majorHAnsi"/>
          <w:sz w:val="20"/>
          <w:szCs w:val="20"/>
        </w:rPr>
        <w:t xml:space="preserve"> Elementary</w:t>
      </w:r>
      <w:r w:rsidR="00832B09">
        <w:rPr>
          <w:rFonts w:asciiTheme="majorHAnsi" w:hAnsiTheme="majorHAnsi"/>
          <w:sz w:val="20"/>
          <w:szCs w:val="20"/>
        </w:rPr>
        <w:t xml:space="preserve">, </w:t>
      </w:r>
      <w:r w:rsidR="00CF399A">
        <w:rPr>
          <w:rFonts w:asciiTheme="majorHAnsi" w:hAnsiTheme="majorHAnsi"/>
          <w:sz w:val="20"/>
          <w:szCs w:val="20"/>
        </w:rPr>
        <w:t xml:space="preserve">and </w:t>
      </w:r>
      <w:r w:rsidR="00832B09">
        <w:rPr>
          <w:rFonts w:asciiTheme="majorHAnsi" w:hAnsiTheme="majorHAnsi"/>
          <w:sz w:val="20"/>
          <w:szCs w:val="20"/>
        </w:rPr>
        <w:t>Middle School</w:t>
      </w:r>
      <w:r>
        <w:rPr>
          <w:rFonts w:asciiTheme="majorHAnsi" w:hAnsiTheme="majorHAnsi"/>
          <w:sz w:val="20"/>
          <w:szCs w:val="20"/>
        </w:rPr>
        <w:t xml:space="preserve"> teachers including </w:t>
      </w:r>
      <w:r w:rsidR="00523DB1">
        <w:rPr>
          <w:rFonts w:asciiTheme="majorHAnsi" w:hAnsiTheme="majorHAnsi"/>
          <w:sz w:val="20"/>
          <w:szCs w:val="20"/>
        </w:rPr>
        <w:t>Enrollment Information</w:t>
      </w:r>
      <w:r w:rsidR="00CF399A">
        <w:rPr>
          <w:rFonts w:asciiTheme="majorHAnsi" w:hAnsiTheme="majorHAnsi"/>
          <w:sz w:val="20"/>
          <w:szCs w:val="20"/>
        </w:rPr>
        <w:t xml:space="preserve"> Nights and </w:t>
      </w:r>
      <w:r>
        <w:rPr>
          <w:rFonts w:asciiTheme="majorHAnsi" w:hAnsiTheme="majorHAnsi"/>
          <w:sz w:val="20"/>
          <w:szCs w:val="20"/>
        </w:rPr>
        <w:t>Parent Teacher conferences</w:t>
      </w:r>
      <w:r w:rsidR="00E34C76">
        <w:rPr>
          <w:rFonts w:asciiTheme="majorHAnsi" w:hAnsiTheme="majorHAnsi"/>
          <w:sz w:val="20"/>
          <w:szCs w:val="20"/>
        </w:rPr>
        <w:t xml:space="preserve">, </w:t>
      </w:r>
      <w:r w:rsidR="00832B09" w:rsidRPr="00E34C76">
        <w:rPr>
          <w:rFonts w:asciiTheme="majorHAnsi" w:hAnsiTheme="majorHAnsi"/>
          <w:sz w:val="20"/>
          <w:szCs w:val="20"/>
        </w:rPr>
        <w:t>attendance at all school field trips including overnight trips</w:t>
      </w:r>
      <w:r w:rsidR="00E34C76">
        <w:rPr>
          <w:rFonts w:asciiTheme="majorHAnsi" w:hAnsiTheme="majorHAnsi"/>
          <w:sz w:val="20"/>
          <w:szCs w:val="20"/>
        </w:rPr>
        <w:t>, attendance at 2 Departmental planning nights</w:t>
      </w:r>
    </w:p>
    <w:p w14:paraId="41D3B0C2" w14:textId="27AE4B65" w:rsidR="00726AC8" w:rsidRDefault="006424B4" w:rsidP="00726AC8">
      <w:pPr>
        <w:numPr>
          <w:ilvl w:val="2"/>
          <w:numId w:val="16"/>
        </w:numPr>
        <w:rPr>
          <w:rFonts w:asciiTheme="majorHAnsi" w:hAnsiTheme="majorHAnsi"/>
          <w:sz w:val="20"/>
          <w:szCs w:val="20"/>
        </w:rPr>
      </w:pPr>
      <w:r>
        <w:rPr>
          <w:rFonts w:asciiTheme="majorHAnsi" w:hAnsiTheme="majorHAnsi"/>
          <w:sz w:val="20"/>
          <w:szCs w:val="20"/>
        </w:rPr>
        <w:t xml:space="preserve">Lead Teacher </w:t>
      </w:r>
      <w:r w:rsidR="00726AC8">
        <w:rPr>
          <w:rFonts w:asciiTheme="majorHAnsi" w:hAnsiTheme="majorHAnsi"/>
          <w:sz w:val="20"/>
          <w:szCs w:val="20"/>
        </w:rPr>
        <w:t xml:space="preserve">Music </w:t>
      </w:r>
      <w:r w:rsidR="00CF399A">
        <w:rPr>
          <w:rFonts w:asciiTheme="majorHAnsi" w:hAnsiTheme="majorHAnsi"/>
          <w:sz w:val="20"/>
          <w:szCs w:val="20"/>
        </w:rPr>
        <w:t xml:space="preserve">events </w:t>
      </w:r>
      <w:r w:rsidR="00886595">
        <w:rPr>
          <w:rFonts w:asciiTheme="majorHAnsi" w:hAnsiTheme="majorHAnsi"/>
          <w:sz w:val="20"/>
          <w:szCs w:val="20"/>
        </w:rPr>
        <w:t>include talent</w:t>
      </w:r>
      <w:r w:rsidR="00726AC8">
        <w:rPr>
          <w:rFonts w:asciiTheme="majorHAnsi" w:hAnsiTheme="majorHAnsi"/>
          <w:sz w:val="20"/>
          <w:szCs w:val="20"/>
        </w:rPr>
        <w:t xml:space="preserve"> </w:t>
      </w:r>
      <w:proofErr w:type="gramStart"/>
      <w:r w:rsidR="00726AC8">
        <w:rPr>
          <w:rFonts w:asciiTheme="majorHAnsi" w:hAnsiTheme="majorHAnsi"/>
          <w:sz w:val="20"/>
          <w:szCs w:val="20"/>
        </w:rPr>
        <w:t>show</w:t>
      </w:r>
      <w:proofErr w:type="gramEnd"/>
      <w:r w:rsidR="00726AC8">
        <w:rPr>
          <w:rFonts w:asciiTheme="majorHAnsi" w:hAnsiTheme="majorHAnsi"/>
          <w:sz w:val="20"/>
          <w:szCs w:val="20"/>
        </w:rPr>
        <w:t xml:space="preserve">, specials </w:t>
      </w:r>
      <w:proofErr w:type="gramStart"/>
      <w:r w:rsidR="00726AC8">
        <w:rPr>
          <w:rFonts w:asciiTheme="majorHAnsi" w:hAnsiTheme="majorHAnsi"/>
          <w:sz w:val="20"/>
          <w:szCs w:val="20"/>
        </w:rPr>
        <w:t>gala</w:t>
      </w:r>
      <w:proofErr w:type="gramEnd"/>
      <w:r w:rsidR="00251C2F">
        <w:rPr>
          <w:rFonts w:asciiTheme="majorHAnsi" w:hAnsiTheme="majorHAnsi"/>
          <w:sz w:val="20"/>
          <w:szCs w:val="20"/>
        </w:rPr>
        <w:t xml:space="preserve">, school </w:t>
      </w:r>
      <w:proofErr w:type="gramStart"/>
      <w:r w:rsidR="00251C2F">
        <w:rPr>
          <w:rFonts w:asciiTheme="majorHAnsi" w:hAnsiTheme="majorHAnsi"/>
          <w:sz w:val="20"/>
          <w:szCs w:val="20"/>
        </w:rPr>
        <w:t>musical</w:t>
      </w:r>
      <w:proofErr w:type="gramEnd"/>
      <w:r w:rsidR="00251C2F">
        <w:rPr>
          <w:rFonts w:asciiTheme="majorHAnsi" w:hAnsiTheme="majorHAnsi"/>
          <w:sz w:val="20"/>
          <w:szCs w:val="20"/>
        </w:rPr>
        <w:t>,</w:t>
      </w:r>
      <w:r w:rsidR="00726AC8">
        <w:rPr>
          <w:rFonts w:asciiTheme="majorHAnsi" w:hAnsiTheme="majorHAnsi"/>
          <w:sz w:val="20"/>
          <w:szCs w:val="20"/>
        </w:rPr>
        <w:t xml:space="preserve"> and </w:t>
      </w:r>
      <w:r w:rsidR="00523DB1">
        <w:rPr>
          <w:rFonts w:asciiTheme="majorHAnsi" w:hAnsiTheme="majorHAnsi"/>
          <w:sz w:val="20"/>
          <w:szCs w:val="20"/>
        </w:rPr>
        <w:t xml:space="preserve">one </w:t>
      </w:r>
      <w:r w:rsidR="00726AC8">
        <w:rPr>
          <w:rFonts w:asciiTheme="majorHAnsi" w:hAnsiTheme="majorHAnsi"/>
          <w:sz w:val="20"/>
          <w:szCs w:val="20"/>
        </w:rPr>
        <w:t>performance</w:t>
      </w:r>
      <w:r w:rsidR="00523DB1">
        <w:rPr>
          <w:rFonts w:asciiTheme="majorHAnsi" w:hAnsiTheme="majorHAnsi"/>
          <w:sz w:val="20"/>
          <w:szCs w:val="20"/>
        </w:rPr>
        <w:t xml:space="preserve"> per </w:t>
      </w:r>
      <w:r w:rsidR="003606E0">
        <w:rPr>
          <w:rFonts w:asciiTheme="majorHAnsi" w:hAnsiTheme="majorHAnsi"/>
          <w:sz w:val="20"/>
          <w:szCs w:val="20"/>
        </w:rPr>
        <w:t>trimester</w:t>
      </w:r>
      <w:r w:rsidR="00523DB1">
        <w:rPr>
          <w:rFonts w:asciiTheme="majorHAnsi" w:hAnsiTheme="majorHAnsi"/>
          <w:sz w:val="20"/>
          <w:szCs w:val="20"/>
        </w:rPr>
        <w:t>.</w:t>
      </w:r>
    </w:p>
    <w:p w14:paraId="070A4C39" w14:textId="3D1C8DB1" w:rsidR="00726AC8" w:rsidRDefault="006424B4" w:rsidP="00726AC8">
      <w:pPr>
        <w:numPr>
          <w:ilvl w:val="2"/>
          <w:numId w:val="16"/>
        </w:numPr>
        <w:rPr>
          <w:rFonts w:asciiTheme="majorHAnsi" w:hAnsiTheme="majorHAnsi"/>
          <w:sz w:val="20"/>
          <w:szCs w:val="20"/>
        </w:rPr>
      </w:pPr>
      <w:r>
        <w:rPr>
          <w:rFonts w:asciiTheme="majorHAnsi" w:hAnsiTheme="majorHAnsi"/>
          <w:sz w:val="20"/>
          <w:szCs w:val="20"/>
        </w:rPr>
        <w:t xml:space="preserve">Lead Teacher </w:t>
      </w:r>
      <w:r w:rsidR="00726AC8">
        <w:rPr>
          <w:rFonts w:asciiTheme="majorHAnsi" w:hAnsiTheme="majorHAnsi"/>
          <w:sz w:val="20"/>
          <w:szCs w:val="20"/>
        </w:rPr>
        <w:t xml:space="preserve">Art </w:t>
      </w:r>
      <w:r w:rsidR="00CF399A">
        <w:rPr>
          <w:rFonts w:asciiTheme="majorHAnsi" w:hAnsiTheme="majorHAnsi"/>
          <w:sz w:val="20"/>
          <w:szCs w:val="20"/>
        </w:rPr>
        <w:t xml:space="preserve">events </w:t>
      </w:r>
      <w:r w:rsidR="00886595">
        <w:rPr>
          <w:rFonts w:asciiTheme="majorHAnsi" w:hAnsiTheme="majorHAnsi"/>
          <w:sz w:val="20"/>
          <w:szCs w:val="20"/>
        </w:rPr>
        <w:t>include specials</w:t>
      </w:r>
      <w:r w:rsidR="00726AC8">
        <w:rPr>
          <w:rFonts w:asciiTheme="majorHAnsi" w:hAnsiTheme="majorHAnsi"/>
          <w:sz w:val="20"/>
          <w:szCs w:val="20"/>
        </w:rPr>
        <w:t xml:space="preserve"> gala, </w:t>
      </w:r>
      <w:r>
        <w:rPr>
          <w:rFonts w:asciiTheme="majorHAnsi" w:hAnsiTheme="majorHAnsi"/>
          <w:sz w:val="20"/>
          <w:szCs w:val="20"/>
        </w:rPr>
        <w:t xml:space="preserve">all </w:t>
      </w:r>
      <w:r w:rsidR="00726AC8">
        <w:rPr>
          <w:rFonts w:asciiTheme="majorHAnsi" w:hAnsiTheme="majorHAnsi"/>
          <w:sz w:val="20"/>
          <w:szCs w:val="20"/>
        </w:rPr>
        <w:t>district art events including set up and take down</w:t>
      </w:r>
      <w:r w:rsidR="00251C2F">
        <w:rPr>
          <w:rFonts w:asciiTheme="majorHAnsi" w:hAnsiTheme="majorHAnsi"/>
          <w:sz w:val="20"/>
          <w:szCs w:val="20"/>
        </w:rPr>
        <w:t xml:space="preserve"> as well as hallway art displays, changed each trimester at minimum</w:t>
      </w:r>
      <w:r w:rsidR="008415D6">
        <w:rPr>
          <w:rFonts w:asciiTheme="majorHAnsi" w:hAnsiTheme="majorHAnsi"/>
          <w:sz w:val="20"/>
          <w:szCs w:val="20"/>
        </w:rPr>
        <w:t>.</w:t>
      </w:r>
    </w:p>
    <w:p w14:paraId="374E9EA1" w14:textId="0E5A3DAA" w:rsidR="00726AC8" w:rsidRDefault="006424B4" w:rsidP="00726AC8">
      <w:pPr>
        <w:numPr>
          <w:ilvl w:val="2"/>
          <w:numId w:val="16"/>
        </w:numPr>
        <w:rPr>
          <w:rFonts w:asciiTheme="majorHAnsi" w:hAnsiTheme="majorHAnsi"/>
          <w:sz w:val="20"/>
          <w:szCs w:val="20"/>
        </w:rPr>
      </w:pPr>
      <w:r>
        <w:rPr>
          <w:rFonts w:asciiTheme="majorHAnsi" w:hAnsiTheme="majorHAnsi"/>
          <w:sz w:val="20"/>
          <w:szCs w:val="20"/>
        </w:rPr>
        <w:t xml:space="preserve">Lead Teacher </w:t>
      </w:r>
      <w:r w:rsidR="00726AC8">
        <w:rPr>
          <w:rFonts w:asciiTheme="majorHAnsi" w:hAnsiTheme="majorHAnsi"/>
          <w:sz w:val="20"/>
          <w:szCs w:val="20"/>
        </w:rPr>
        <w:t xml:space="preserve">PE </w:t>
      </w:r>
      <w:r w:rsidR="00CF399A">
        <w:rPr>
          <w:rFonts w:asciiTheme="majorHAnsi" w:hAnsiTheme="majorHAnsi"/>
          <w:sz w:val="20"/>
          <w:szCs w:val="20"/>
        </w:rPr>
        <w:t xml:space="preserve">events include </w:t>
      </w:r>
      <w:r w:rsidR="00726AC8">
        <w:rPr>
          <w:rFonts w:asciiTheme="majorHAnsi" w:hAnsiTheme="majorHAnsi"/>
          <w:sz w:val="20"/>
          <w:szCs w:val="20"/>
        </w:rPr>
        <w:t>including specials gala</w:t>
      </w:r>
      <w:r w:rsidR="00C66EE6">
        <w:rPr>
          <w:rFonts w:asciiTheme="majorHAnsi" w:hAnsiTheme="majorHAnsi"/>
          <w:sz w:val="20"/>
          <w:szCs w:val="20"/>
        </w:rPr>
        <w:t>, Fun Run,</w:t>
      </w:r>
      <w:r w:rsidR="00726AC8">
        <w:rPr>
          <w:rFonts w:asciiTheme="majorHAnsi" w:hAnsiTheme="majorHAnsi"/>
          <w:sz w:val="20"/>
          <w:szCs w:val="20"/>
        </w:rPr>
        <w:t xml:space="preserve"> and field day</w:t>
      </w:r>
      <w:r w:rsidR="008415D6">
        <w:rPr>
          <w:rFonts w:asciiTheme="majorHAnsi" w:hAnsiTheme="majorHAnsi"/>
          <w:sz w:val="20"/>
          <w:szCs w:val="20"/>
        </w:rPr>
        <w:t>.</w:t>
      </w:r>
    </w:p>
    <w:p w14:paraId="01B743E2" w14:textId="17F4CECE" w:rsidR="00FA7119" w:rsidRPr="00726AC8" w:rsidRDefault="00A935E3" w:rsidP="00CD1362">
      <w:pPr>
        <w:numPr>
          <w:ilvl w:val="0"/>
          <w:numId w:val="16"/>
        </w:numPr>
        <w:rPr>
          <w:rFonts w:asciiTheme="majorHAnsi" w:hAnsiTheme="majorHAnsi"/>
          <w:sz w:val="20"/>
          <w:szCs w:val="20"/>
        </w:rPr>
      </w:pPr>
      <w:r w:rsidRPr="00726AC8">
        <w:rPr>
          <w:rFonts w:asciiTheme="majorHAnsi" w:hAnsiTheme="majorHAnsi"/>
          <w:sz w:val="20"/>
          <w:szCs w:val="20"/>
        </w:rPr>
        <w:t xml:space="preserve">Participate in recommended training </w:t>
      </w:r>
    </w:p>
    <w:p w14:paraId="3E2F4F83" w14:textId="5164F48C" w:rsidR="00A935E3" w:rsidRDefault="00CD1362" w:rsidP="00A935E3">
      <w:pPr>
        <w:numPr>
          <w:ilvl w:val="0"/>
          <w:numId w:val="16"/>
        </w:numPr>
        <w:rPr>
          <w:rFonts w:asciiTheme="majorHAnsi" w:hAnsiTheme="majorHAnsi"/>
          <w:sz w:val="20"/>
          <w:szCs w:val="20"/>
        </w:rPr>
      </w:pPr>
      <w:r>
        <w:rPr>
          <w:rFonts w:asciiTheme="majorHAnsi" w:hAnsiTheme="majorHAnsi"/>
          <w:sz w:val="20"/>
          <w:szCs w:val="20"/>
        </w:rPr>
        <w:t>A</w:t>
      </w:r>
      <w:r w:rsidR="00A935E3" w:rsidRPr="00726AC8">
        <w:rPr>
          <w:rFonts w:asciiTheme="majorHAnsi" w:hAnsiTheme="majorHAnsi"/>
          <w:sz w:val="20"/>
          <w:szCs w:val="20"/>
        </w:rPr>
        <w:t>ccept all other tasks as assigned by administration</w:t>
      </w:r>
    </w:p>
    <w:p w14:paraId="6ABE0C1F" w14:textId="77777777" w:rsidR="00577FA1" w:rsidRPr="00C67554" w:rsidRDefault="00577FA1" w:rsidP="001A7840">
      <w:pPr>
        <w:pStyle w:val="NormalWeb"/>
        <w:spacing w:before="0" w:beforeAutospacing="0" w:after="0"/>
        <w:rPr>
          <w:rFonts w:asciiTheme="majorHAnsi" w:hAnsiTheme="majorHAnsi"/>
        </w:rPr>
      </w:pPr>
    </w:p>
    <w:p w14:paraId="1F5B77F3" w14:textId="69C64C84" w:rsidR="00577FA1" w:rsidRPr="00C67554" w:rsidRDefault="00577FA1" w:rsidP="001A7840">
      <w:pPr>
        <w:pStyle w:val="NormalWeb"/>
        <w:spacing w:before="0" w:beforeAutospacing="0" w:after="0"/>
        <w:rPr>
          <w:rFonts w:asciiTheme="majorHAnsi" w:hAnsiTheme="majorHAnsi"/>
        </w:rPr>
      </w:pPr>
      <w:r w:rsidRPr="00C67554">
        <w:rPr>
          <w:rFonts w:asciiTheme="majorHAnsi" w:hAnsiTheme="majorHAnsi"/>
          <w:b/>
          <w:bCs/>
        </w:rPr>
        <w:t>DECISION MAKING:</w:t>
      </w:r>
      <w:r w:rsidRPr="00C67554">
        <w:rPr>
          <w:rFonts w:asciiTheme="majorHAnsi" w:hAnsiTheme="majorHAnsi"/>
        </w:rPr>
        <w:t xml:space="preserve"> </w:t>
      </w:r>
      <w:r w:rsidR="00771CCE" w:rsidRPr="00C67554">
        <w:rPr>
          <w:rFonts w:asciiTheme="majorHAnsi" w:hAnsiTheme="majorHAnsi"/>
        </w:rPr>
        <w:t xml:space="preserve"> </w:t>
      </w:r>
      <w:r w:rsidR="001B5ECD" w:rsidRPr="00C67554">
        <w:rPr>
          <w:rFonts w:asciiTheme="majorHAnsi" w:hAnsiTheme="majorHAnsi"/>
        </w:rPr>
        <w:t>Frequently requires autonomy of decision making within the predefined parameters of applicable school, District, State, and Federal guidelines and policies.</w:t>
      </w:r>
    </w:p>
    <w:p w14:paraId="69395910" w14:textId="77777777" w:rsidR="00A935E3" w:rsidRPr="00C67554" w:rsidRDefault="00A935E3" w:rsidP="001A7840">
      <w:pPr>
        <w:pStyle w:val="NormalWeb"/>
        <w:spacing w:before="0" w:beforeAutospacing="0" w:after="0"/>
        <w:rPr>
          <w:rFonts w:asciiTheme="majorHAnsi" w:hAnsiTheme="majorHAnsi"/>
        </w:rPr>
      </w:pPr>
    </w:p>
    <w:p w14:paraId="2965630E" w14:textId="61FCDDB7" w:rsidR="00666F81" w:rsidRPr="00C67554" w:rsidRDefault="00577FA1" w:rsidP="001A7840">
      <w:pPr>
        <w:pStyle w:val="NormalWeb"/>
        <w:spacing w:before="0" w:beforeAutospacing="0" w:after="0"/>
        <w:rPr>
          <w:rFonts w:asciiTheme="majorHAnsi" w:hAnsiTheme="majorHAnsi"/>
          <w:i/>
          <w:iCs/>
        </w:rPr>
      </w:pPr>
      <w:r w:rsidRPr="00C67554">
        <w:rPr>
          <w:rFonts w:asciiTheme="majorHAnsi" w:hAnsiTheme="majorHAnsi"/>
          <w:b/>
          <w:bCs/>
        </w:rPr>
        <w:t>COMPLEXITY OF WORK:</w:t>
      </w:r>
      <w:r w:rsidRPr="00C67554">
        <w:rPr>
          <w:rFonts w:asciiTheme="majorHAnsi" w:hAnsiTheme="majorHAnsi"/>
        </w:rPr>
        <w:t xml:space="preserve"> </w:t>
      </w:r>
      <w:r w:rsidR="000B5B4A" w:rsidRPr="00C67554">
        <w:rPr>
          <w:rFonts w:asciiTheme="majorHAnsi" w:hAnsiTheme="majorHAnsi"/>
        </w:rPr>
        <w:t>Always r</w:t>
      </w:r>
      <w:r w:rsidRPr="00C67554">
        <w:rPr>
          <w:rFonts w:asciiTheme="majorHAnsi" w:hAnsiTheme="majorHAnsi"/>
        </w:rPr>
        <w:t xml:space="preserve">equires analytical skills, independent </w:t>
      </w:r>
      <w:r w:rsidR="001B5ECD" w:rsidRPr="00C67554">
        <w:rPr>
          <w:rFonts w:asciiTheme="majorHAnsi" w:hAnsiTheme="majorHAnsi"/>
        </w:rPr>
        <w:t xml:space="preserve">critical </w:t>
      </w:r>
      <w:r w:rsidRPr="00C67554">
        <w:rPr>
          <w:rFonts w:asciiTheme="majorHAnsi" w:hAnsiTheme="majorHAnsi"/>
        </w:rPr>
        <w:t xml:space="preserve">thinking, </w:t>
      </w:r>
      <w:r w:rsidR="00490EF4" w:rsidRPr="00C67554">
        <w:rPr>
          <w:rFonts w:asciiTheme="majorHAnsi" w:hAnsiTheme="majorHAnsi"/>
        </w:rPr>
        <w:t>and considerable</w:t>
      </w:r>
      <w:r w:rsidRPr="00C67554">
        <w:rPr>
          <w:rFonts w:asciiTheme="majorHAnsi" w:hAnsiTheme="majorHAnsi"/>
        </w:rPr>
        <w:t xml:space="preserve"> judgment. </w:t>
      </w:r>
      <w:r w:rsidR="001F6F25" w:rsidRPr="00C67554">
        <w:rPr>
          <w:rFonts w:asciiTheme="majorHAnsi" w:hAnsiTheme="majorHAnsi"/>
        </w:rPr>
        <w:t xml:space="preserve"> </w:t>
      </w:r>
    </w:p>
    <w:p w14:paraId="6C0C27F2" w14:textId="77777777" w:rsidR="00666F81" w:rsidRPr="00C67554" w:rsidRDefault="00666F81" w:rsidP="001A7840">
      <w:pPr>
        <w:pStyle w:val="NormalWeb"/>
        <w:spacing w:before="0" w:beforeAutospacing="0" w:after="0"/>
        <w:rPr>
          <w:rFonts w:asciiTheme="majorHAnsi" w:hAnsiTheme="majorHAnsi"/>
          <w:b/>
          <w:bCs/>
        </w:rPr>
      </w:pPr>
    </w:p>
    <w:p w14:paraId="6F125F7D" w14:textId="29067EB2" w:rsidR="00577FA1" w:rsidRPr="00C67554" w:rsidRDefault="00577FA1" w:rsidP="001A7840">
      <w:pPr>
        <w:pStyle w:val="NormalWeb"/>
        <w:spacing w:before="0" w:beforeAutospacing="0" w:after="0"/>
        <w:rPr>
          <w:rFonts w:asciiTheme="majorHAnsi" w:hAnsiTheme="majorHAnsi"/>
        </w:rPr>
      </w:pPr>
      <w:r w:rsidRPr="00C67554">
        <w:rPr>
          <w:rFonts w:asciiTheme="majorHAnsi" w:hAnsiTheme="majorHAnsi"/>
          <w:b/>
          <w:bCs/>
        </w:rPr>
        <w:t xml:space="preserve">WORK ENVIRONMENT: </w:t>
      </w:r>
      <w:r w:rsidRPr="00C67554">
        <w:rPr>
          <w:rFonts w:asciiTheme="majorHAnsi" w:hAnsiTheme="majorHAnsi"/>
        </w:rPr>
        <w:t xml:space="preserve">While performing the duties of this job, the employee is occasionally exposed to outside weather conditions. </w:t>
      </w:r>
    </w:p>
    <w:p w14:paraId="6D84D04B" w14:textId="77777777" w:rsidR="000B5B4A" w:rsidRPr="00C67554" w:rsidRDefault="000B5B4A" w:rsidP="001A7840">
      <w:pPr>
        <w:pStyle w:val="NormalWeb"/>
        <w:spacing w:before="0" w:beforeAutospacing="0" w:after="0"/>
        <w:rPr>
          <w:rFonts w:asciiTheme="majorHAnsi" w:hAnsiTheme="majorHAnsi"/>
        </w:rPr>
      </w:pPr>
    </w:p>
    <w:p w14:paraId="1B37CC8D" w14:textId="0EBA672D" w:rsidR="000B5B4A" w:rsidRPr="00C67554" w:rsidRDefault="000B5B4A" w:rsidP="001A7840">
      <w:pPr>
        <w:pStyle w:val="NormalWeb"/>
        <w:spacing w:before="0" w:beforeAutospacing="0" w:after="0"/>
        <w:rPr>
          <w:rFonts w:asciiTheme="majorHAnsi" w:hAnsiTheme="majorHAnsi"/>
        </w:rPr>
      </w:pPr>
      <w:r w:rsidRPr="00C67554">
        <w:rPr>
          <w:rFonts w:asciiTheme="majorHAnsi" w:hAnsiTheme="majorHAnsi"/>
          <w:b/>
        </w:rPr>
        <w:t xml:space="preserve">OTHER WORKING CONDITIONS: </w:t>
      </w:r>
      <w:r w:rsidRPr="00C67554">
        <w:rPr>
          <w:rFonts w:asciiTheme="majorHAnsi" w:hAnsiTheme="majorHAnsi"/>
        </w:rPr>
        <w:t>Infrequent overnight travel may be required (&lt;2%).</w:t>
      </w:r>
    </w:p>
    <w:p w14:paraId="0C15DCA4" w14:textId="77777777" w:rsidR="00970706" w:rsidRPr="00C67554" w:rsidRDefault="00970706" w:rsidP="00970706">
      <w:pPr>
        <w:rPr>
          <w:rFonts w:asciiTheme="majorHAnsi" w:hAnsiTheme="majorHAnsi"/>
          <w:sz w:val="20"/>
          <w:szCs w:val="20"/>
        </w:rPr>
      </w:pPr>
      <w:r w:rsidRPr="00C67554">
        <w:rPr>
          <w:rFonts w:asciiTheme="majorHAnsi" w:hAnsiTheme="majorHAnsi"/>
          <w:sz w:val="20"/>
          <w:szCs w:val="20"/>
        </w:rPr>
        <w:tab/>
      </w:r>
    </w:p>
    <w:p w14:paraId="2D9A4CD5" w14:textId="757B2F1E" w:rsidR="00C67554" w:rsidRPr="00C67554" w:rsidRDefault="00970706" w:rsidP="00970706">
      <w:pPr>
        <w:rPr>
          <w:rFonts w:asciiTheme="majorHAnsi" w:hAnsiTheme="majorHAnsi"/>
          <w:sz w:val="20"/>
          <w:szCs w:val="20"/>
        </w:rPr>
      </w:pPr>
      <w:r w:rsidRPr="00C67554">
        <w:rPr>
          <w:rFonts w:asciiTheme="majorHAnsi" w:hAnsiTheme="majorHAnsi"/>
          <w:b/>
          <w:sz w:val="20"/>
          <w:szCs w:val="20"/>
        </w:rPr>
        <w:t>EQUAL EMPLOYMENT OPPORTUNITY</w:t>
      </w:r>
      <w:r w:rsidRPr="00C67554">
        <w:rPr>
          <w:rFonts w:asciiTheme="majorHAnsi" w:hAnsiTheme="majorHAnsi"/>
          <w:sz w:val="20"/>
          <w:szCs w:val="20"/>
        </w:rPr>
        <w:t xml:space="preserve">: </w:t>
      </w:r>
      <w:r w:rsidR="00C67554">
        <w:rPr>
          <w:rFonts w:asciiTheme="majorHAnsi" w:hAnsiTheme="majorHAnsi"/>
          <w:sz w:val="20"/>
          <w:szCs w:val="20"/>
        </w:rPr>
        <w:t xml:space="preserve"> </w:t>
      </w:r>
      <w:r w:rsidR="00C67554" w:rsidRPr="00C67554">
        <w:rPr>
          <w:rFonts w:asciiTheme="majorHAnsi" w:eastAsia="Times New Roman" w:hAnsiTheme="majorHAnsi"/>
          <w:color w:val="000000"/>
          <w:sz w:val="20"/>
          <w:szCs w:val="20"/>
        </w:rPr>
        <w:t>Free Horizon Montessori affirms that no person shall, on the basis of race, creed, color, age, national origin, religion, gender identity, disability, marital status, sexual orientation</w:t>
      </w:r>
      <w:r w:rsidR="00C67554" w:rsidRPr="00C67554">
        <w:rPr>
          <w:rFonts w:asciiTheme="majorHAnsi" w:eastAsia="Times New Roman" w:hAnsiTheme="majorHAnsi"/>
          <w:color w:val="008080"/>
          <w:sz w:val="20"/>
          <w:szCs w:val="20"/>
        </w:rPr>
        <w:t xml:space="preserve"> </w:t>
      </w:r>
      <w:r w:rsidR="00C67554" w:rsidRPr="006A1516">
        <w:rPr>
          <w:rFonts w:asciiTheme="majorHAnsi" w:eastAsia="Times New Roman" w:hAnsiTheme="majorHAnsi"/>
          <w:sz w:val="20"/>
          <w:szCs w:val="20"/>
        </w:rPr>
        <w:t>or veteran status be excluded from participation in, be denied the benefit of, or be subjected to discrimination under any educational program or activity, including, but not limited to, employment or enrollment.  Sexual orientation is a person's orientation</w:t>
      </w:r>
      <w:r w:rsidR="00C67554" w:rsidRPr="00C67554">
        <w:rPr>
          <w:rFonts w:asciiTheme="majorHAnsi" w:eastAsia="Times New Roman" w:hAnsiTheme="majorHAnsi"/>
          <w:color w:val="1A1A1A"/>
          <w:sz w:val="20"/>
          <w:szCs w:val="20"/>
        </w:rPr>
        <w:t xml:space="preserve"> toward heterosexuality, homosexuality, bisexuality, or perception of the individual's sexual orientation.</w:t>
      </w:r>
    </w:p>
    <w:sectPr w:rsidR="00C67554" w:rsidRPr="00C67554" w:rsidSect="00D2722F">
      <w:headerReference w:type="even" r:id="rId8"/>
      <w:headerReference w:type="default" r:id="rId9"/>
      <w:footerReference w:type="default" r:id="rId10"/>
      <w:headerReference w:type="first" r:id="rId11"/>
      <w:pgSz w:w="12240" w:h="15840"/>
      <w:pgMar w:top="907" w:right="1008" w:bottom="1008" w:left="1008" w:header="720" w:footer="4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31B0" w14:textId="77777777" w:rsidR="00A708ED" w:rsidRDefault="00A708ED" w:rsidP="00575299">
      <w:r>
        <w:separator/>
      </w:r>
    </w:p>
  </w:endnote>
  <w:endnote w:type="continuationSeparator" w:id="0">
    <w:p w14:paraId="02D577D8" w14:textId="77777777" w:rsidR="00A708ED" w:rsidRDefault="00A708ED" w:rsidP="00575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auto"/>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BB32D" w14:textId="28FBFDC7" w:rsidR="00F8312C" w:rsidRDefault="00FC4A08">
    <w:pPr>
      <w:pStyle w:val="Footer"/>
      <w:rPr>
        <w:rFonts w:asciiTheme="majorHAnsi" w:hAnsiTheme="majorHAnsi"/>
        <w:color w:val="808080" w:themeColor="background1" w:themeShade="80"/>
        <w:sz w:val="16"/>
        <w:szCs w:val="16"/>
      </w:rPr>
    </w:pPr>
    <w:r w:rsidRPr="00DC67A2">
      <w:rPr>
        <w:rFonts w:asciiTheme="majorHAnsi" w:hAnsiTheme="majorHAnsi"/>
        <w:color w:val="808080" w:themeColor="background1" w:themeShade="80"/>
        <w:sz w:val="16"/>
        <w:szCs w:val="16"/>
      </w:rPr>
      <w:t>Lead Teacher Job Description</w:t>
    </w:r>
    <w:r w:rsidR="00F8312C">
      <w:rPr>
        <w:rFonts w:asciiTheme="majorHAnsi" w:hAnsiTheme="majorHAnsi"/>
        <w:color w:val="808080" w:themeColor="background1" w:themeShade="80"/>
        <w:sz w:val="16"/>
        <w:szCs w:val="16"/>
      </w:rPr>
      <w:t xml:space="preserve"> V </w:t>
    </w:r>
    <w:r w:rsidR="009A559C">
      <w:rPr>
        <w:rFonts w:asciiTheme="majorHAnsi" w:hAnsiTheme="majorHAnsi"/>
        <w:color w:val="808080" w:themeColor="background1" w:themeShade="80"/>
        <w:sz w:val="16"/>
        <w:szCs w:val="16"/>
      </w:rPr>
      <w:t>02/26/26</w:t>
    </w:r>
  </w:p>
  <w:p w14:paraId="3DA1B9A4" w14:textId="78034C29" w:rsidR="00FC4A08" w:rsidRPr="00DC67A2" w:rsidRDefault="00FC4A08">
    <w:pPr>
      <w:pStyle w:val="Footer"/>
      <w:rPr>
        <w:color w:val="808080" w:themeColor="background1" w:themeShade="80"/>
        <w:sz w:val="16"/>
        <w:szCs w:val="16"/>
      </w:rPr>
    </w:pPr>
    <w:r w:rsidRPr="00DC67A2">
      <w:rPr>
        <w:rFonts w:asciiTheme="majorHAnsi" w:hAnsiTheme="majorHAnsi"/>
        <w:color w:val="808080" w:themeColor="background1" w:themeShade="80"/>
        <w:sz w:val="16"/>
        <w:szCs w:val="16"/>
      </w:rPr>
      <w:tab/>
    </w:r>
    <w:r w:rsidRPr="00DC67A2">
      <w:rPr>
        <w:rFonts w:asciiTheme="majorHAnsi" w:hAnsiTheme="majorHAnsi"/>
        <w:color w:val="808080" w:themeColor="background1" w:themeShade="80"/>
        <w:sz w:val="16"/>
        <w:szCs w:val="16"/>
      </w:rPr>
      <w:tab/>
      <w:t xml:space="preserve">page </w:t>
    </w:r>
    <w:r w:rsidRPr="00DC67A2">
      <w:rPr>
        <w:rFonts w:asciiTheme="majorHAnsi" w:hAnsiTheme="majorHAnsi"/>
        <w:color w:val="808080" w:themeColor="background1" w:themeShade="80"/>
        <w:sz w:val="16"/>
        <w:szCs w:val="16"/>
      </w:rPr>
      <w:fldChar w:fldCharType="begin"/>
    </w:r>
    <w:r w:rsidRPr="00DC67A2">
      <w:rPr>
        <w:rFonts w:asciiTheme="majorHAnsi" w:hAnsiTheme="majorHAnsi"/>
        <w:color w:val="808080" w:themeColor="background1" w:themeShade="80"/>
        <w:sz w:val="16"/>
        <w:szCs w:val="16"/>
      </w:rPr>
      <w:instrText xml:space="preserve"> PAGE   \* MERGEFORMAT </w:instrText>
    </w:r>
    <w:r w:rsidRPr="00DC67A2">
      <w:rPr>
        <w:rFonts w:asciiTheme="majorHAnsi" w:hAnsiTheme="majorHAnsi"/>
        <w:color w:val="808080" w:themeColor="background1" w:themeShade="80"/>
        <w:sz w:val="16"/>
        <w:szCs w:val="16"/>
      </w:rPr>
      <w:fldChar w:fldCharType="separate"/>
    </w:r>
    <w:r w:rsidR="001D7057">
      <w:rPr>
        <w:rFonts w:asciiTheme="majorHAnsi" w:hAnsiTheme="majorHAnsi"/>
        <w:noProof/>
        <w:color w:val="808080" w:themeColor="background1" w:themeShade="80"/>
        <w:sz w:val="16"/>
        <w:szCs w:val="16"/>
      </w:rPr>
      <w:t>1</w:t>
    </w:r>
    <w:r w:rsidRPr="00DC67A2">
      <w:rPr>
        <w:rFonts w:asciiTheme="majorHAnsi" w:hAnsiTheme="majorHAnsi"/>
        <w:color w:val="808080" w:themeColor="background1" w:themeShade="80"/>
        <w:sz w:val="16"/>
        <w:szCs w:val="16"/>
      </w:rPr>
      <w:fldChar w:fldCharType="end"/>
    </w:r>
    <w:r w:rsidRPr="00DC67A2">
      <w:rPr>
        <w:rFonts w:asciiTheme="majorHAnsi" w:hAnsiTheme="majorHAnsi"/>
        <w:color w:val="808080" w:themeColor="background1" w:themeShade="80"/>
        <w:sz w:val="16"/>
        <w:szCs w:val="16"/>
      </w:rPr>
      <w:t xml:space="preserve"> of </w:t>
    </w:r>
    <w:r w:rsidRPr="00DC67A2">
      <w:rPr>
        <w:rFonts w:asciiTheme="majorHAnsi" w:hAnsiTheme="majorHAnsi"/>
        <w:color w:val="808080" w:themeColor="background1" w:themeShade="80"/>
        <w:sz w:val="16"/>
        <w:szCs w:val="16"/>
      </w:rPr>
      <w:fldChar w:fldCharType="begin"/>
    </w:r>
    <w:r w:rsidRPr="00DC67A2">
      <w:rPr>
        <w:rFonts w:asciiTheme="majorHAnsi" w:hAnsiTheme="majorHAnsi"/>
        <w:color w:val="808080" w:themeColor="background1" w:themeShade="80"/>
        <w:sz w:val="16"/>
        <w:szCs w:val="16"/>
      </w:rPr>
      <w:instrText xml:space="preserve"> NUMPAGES   \* MERGEFORMAT </w:instrText>
    </w:r>
    <w:r w:rsidRPr="00DC67A2">
      <w:rPr>
        <w:rFonts w:asciiTheme="majorHAnsi" w:hAnsiTheme="majorHAnsi"/>
        <w:color w:val="808080" w:themeColor="background1" w:themeShade="80"/>
        <w:sz w:val="16"/>
        <w:szCs w:val="16"/>
      </w:rPr>
      <w:fldChar w:fldCharType="separate"/>
    </w:r>
    <w:r w:rsidR="001D7057">
      <w:rPr>
        <w:rFonts w:asciiTheme="majorHAnsi" w:hAnsiTheme="majorHAnsi"/>
        <w:noProof/>
        <w:color w:val="808080" w:themeColor="background1" w:themeShade="80"/>
        <w:sz w:val="16"/>
        <w:szCs w:val="16"/>
      </w:rPr>
      <w:t>4</w:t>
    </w:r>
    <w:r w:rsidRPr="00DC67A2">
      <w:rPr>
        <w:rFonts w:asciiTheme="majorHAnsi" w:hAnsiTheme="majorHAnsi"/>
        <w:color w:val="808080" w:themeColor="background1" w:themeShade="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7FFA3" w14:textId="77777777" w:rsidR="00A708ED" w:rsidRDefault="00A708ED" w:rsidP="00575299">
      <w:r>
        <w:separator/>
      </w:r>
    </w:p>
  </w:footnote>
  <w:footnote w:type="continuationSeparator" w:id="0">
    <w:p w14:paraId="62EE5EBB" w14:textId="77777777" w:rsidR="00A708ED" w:rsidRDefault="00A708ED" w:rsidP="00575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6E3F" w14:textId="5E9512AE" w:rsidR="006E1CF1" w:rsidRDefault="00000000">
    <w:pPr>
      <w:pStyle w:val="Header"/>
    </w:pPr>
    <w:r>
      <w:rPr>
        <w:noProof/>
      </w:rPr>
      <w:pict w14:anchorId="17FA8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94458" o:spid="_x0000_s1027" type="#_x0000_t136" alt="" style="position:absolute;margin-left:0;margin-top:0;width:660.65pt;height:60.05pt;rotation:315;z-index:-251651072;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DRAFT FOR JPS APPROV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1BC7" w14:textId="089E06BC" w:rsidR="006E1CF1" w:rsidRDefault="00000000">
    <w:pPr>
      <w:pStyle w:val="Header"/>
    </w:pPr>
    <w:r>
      <w:rPr>
        <w:noProof/>
      </w:rPr>
      <w:pict w14:anchorId="31750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94459" o:spid="_x0000_s1026" type="#_x0000_t136" alt="" style="position:absolute;margin-left:0;margin-top:0;width:660.65pt;height:60.05pt;rotation:315;z-index:-251646976;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DRAFT FOR JPS APPROV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DBAC" w14:textId="32A80D4E" w:rsidR="006E1CF1" w:rsidRDefault="00000000">
    <w:pPr>
      <w:pStyle w:val="Header"/>
    </w:pPr>
    <w:r>
      <w:rPr>
        <w:noProof/>
      </w:rPr>
      <w:pict w14:anchorId="74133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594457" o:spid="_x0000_s1025" type="#_x0000_t136" alt="" style="position:absolute;margin-left:0;margin-top:0;width:660.65pt;height:60.05pt;rotation:315;z-index:-251655168;mso-wrap-edited:f;mso-width-percent:0;mso-height-percent:0;mso-position-horizontal:center;mso-position-horizontal-relative:margin;mso-position-vertical:center;mso-position-vertical-relative:margin;mso-width-percent:0;mso-height-percent:0" o:allowincell="f" fillcolor="#f2f2f2 [3052]" stroked="f">
          <v:textpath style="font-family:&quot;Calibri&quot;;font-size:1pt" string="DRAFT FOR JPS APPROV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EA0"/>
    <w:multiLevelType w:val="multilevel"/>
    <w:tmpl w:val="9562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97442"/>
    <w:multiLevelType w:val="hybridMultilevel"/>
    <w:tmpl w:val="D61C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D2829"/>
    <w:multiLevelType w:val="multilevel"/>
    <w:tmpl w:val="4FFA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1D10"/>
    <w:multiLevelType w:val="hybridMultilevel"/>
    <w:tmpl w:val="EC90E732"/>
    <w:lvl w:ilvl="0" w:tplc="7EF4D1D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6D21BE4"/>
    <w:multiLevelType w:val="multilevel"/>
    <w:tmpl w:val="488A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660AA"/>
    <w:multiLevelType w:val="multilevel"/>
    <w:tmpl w:val="244A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230B0"/>
    <w:multiLevelType w:val="multilevel"/>
    <w:tmpl w:val="228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4016B4"/>
    <w:multiLevelType w:val="multilevel"/>
    <w:tmpl w:val="4FFA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C38EA"/>
    <w:multiLevelType w:val="multilevel"/>
    <w:tmpl w:val="690C8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874650"/>
    <w:multiLevelType w:val="hybridMultilevel"/>
    <w:tmpl w:val="0916E52C"/>
    <w:lvl w:ilvl="0" w:tplc="7EF4D1D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1C4FFB"/>
    <w:multiLevelType w:val="multilevel"/>
    <w:tmpl w:val="4706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B3C20"/>
    <w:multiLevelType w:val="hybridMultilevel"/>
    <w:tmpl w:val="8D0ED0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0F3303"/>
    <w:multiLevelType w:val="multilevel"/>
    <w:tmpl w:val="4FFA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D7A9B"/>
    <w:multiLevelType w:val="hybridMultilevel"/>
    <w:tmpl w:val="A6C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B25813"/>
    <w:multiLevelType w:val="multilevel"/>
    <w:tmpl w:val="1010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B7605"/>
    <w:multiLevelType w:val="multilevel"/>
    <w:tmpl w:val="C8C6E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8111C"/>
    <w:multiLevelType w:val="hybridMultilevel"/>
    <w:tmpl w:val="01883EFE"/>
    <w:lvl w:ilvl="0" w:tplc="E42045DE">
      <w:start w:val="1"/>
      <w:numFmt w:val="bullet"/>
      <w:lvlText w:val=""/>
      <w:lvlJc w:val="left"/>
      <w:pPr>
        <w:tabs>
          <w:tab w:val="num" w:pos="720"/>
        </w:tabs>
        <w:ind w:left="720" w:hanging="360"/>
      </w:pPr>
      <w:rPr>
        <w:rFonts w:ascii="Wingdings" w:hAnsi="Wingdings" w:hint="default"/>
      </w:rPr>
    </w:lvl>
    <w:lvl w:ilvl="1" w:tplc="CA486874">
      <w:start w:val="1"/>
      <w:numFmt w:val="bullet"/>
      <w:lvlText w:val=""/>
      <w:lvlJc w:val="left"/>
      <w:pPr>
        <w:tabs>
          <w:tab w:val="num" w:pos="1440"/>
        </w:tabs>
        <w:ind w:left="1440" w:hanging="360"/>
      </w:pPr>
      <w:rPr>
        <w:rFonts w:ascii="Wingdings" w:hAnsi="Wingdings" w:hint="default"/>
        <w:sz w:val="20"/>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B50EA8"/>
    <w:multiLevelType w:val="multilevel"/>
    <w:tmpl w:val="E63A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391BB1"/>
    <w:multiLevelType w:val="multilevel"/>
    <w:tmpl w:val="030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6C6D43"/>
    <w:multiLevelType w:val="multilevel"/>
    <w:tmpl w:val="0A20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969203">
    <w:abstractNumId w:val="15"/>
  </w:num>
  <w:num w:numId="2" w16cid:durableId="1587376927">
    <w:abstractNumId w:val="17"/>
  </w:num>
  <w:num w:numId="3" w16cid:durableId="734546974">
    <w:abstractNumId w:val="18"/>
  </w:num>
  <w:num w:numId="4" w16cid:durableId="201751941">
    <w:abstractNumId w:val="10"/>
  </w:num>
  <w:num w:numId="5" w16cid:durableId="675109610">
    <w:abstractNumId w:val="0"/>
  </w:num>
  <w:num w:numId="6" w16cid:durableId="731387431">
    <w:abstractNumId w:val="4"/>
  </w:num>
  <w:num w:numId="7" w16cid:durableId="614600919">
    <w:abstractNumId w:val="5"/>
  </w:num>
  <w:num w:numId="8" w16cid:durableId="85852486">
    <w:abstractNumId w:val="6"/>
  </w:num>
  <w:num w:numId="9" w16cid:durableId="939751459">
    <w:abstractNumId w:val="19"/>
  </w:num>
  <w:num w:numId="10" w16cid:durableId="1297370879">
    <w:abstractNumId w:val="14"/>
  </w:num>
  <w:num w:numId="11" w16cid:durableId="78675190">
    <w:abstractNumId w:val="7"/>
  </w:num>
  <w:num w:numId="12" w16cid:durableId="81419200">
    <w:abstractNumId w:val="1"/>
  </w:num>
  <w:num w:numId="13" w16cid:durableId="651711573">
    <w:abstractNumId w:val="11"/>
  </w:num>
  <w:num w:numId="14" w16cid:durableId="1705054241">
    <w:abstractNumId w:val="13"/>
  </w:num>
  <w:num w:numId="15" w16cid:durableId="923342194">
    <w:abstractNumId w:val="3"/>
  </w:num>
  <w:num w:numId="16" w16cid:durableId="1776554883">
    <w:abstractNumId w:val="9"/>
  </w:num>
  <w:num w:numId="17" w16cid:durableId="2047027108">
    <w:abstractNumId w:val="16"/>
  </w:num>
  <w:num w:numId="18" w16cid:durableId="1133253271">
    <w:abstractNumId w:val="12"/>
  </w:num>
  <w:num w:numId="19" w16cid:durableId="1324503246">
    <w:abstractNumId w:val="2"/>
  </w:num>
  <w:num w:numId="20" w16cid:durableId="521675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A1"/>
    <w:rsid w:val="00023762"/>
    <w:rsid w:val="00042FEE"/>
    <w:rsid w:val="000449A9"/>
    <w:rsid w:val="00094230"/>
    <w:rsid w:val="000B4493"/>
    <w:rsid w:val="000B5B4A"/>
    <w:rsid w:val="000C5D54"/>
    <w:rsid w:val="000D6789"/>
    <w:rsid w:val="000F776F"/>
    <w:rsid w:val="00111047"/>
    <w:rsid w:val="0011607E"/>
    <w:rsid w:val="00126210"/>
    <w:rsid w:val="001605A7"/>
    <w:rsid w:val="00165445"/>
    <w:rsid w:val="00174220"/>
    <w:rsid w:val="001A7840"/>
    <w:rsid w:val="001B138D"/>
    <w:rsid w:val="001B5ECD"/>
    <w:rsid w:val="001D5102"/>
    <w:rsid w:val="001D7057"/>
    <w:rsid w:val="001F3ABB"/>
    <w:rsid w:val="001F6F25"/>
    <w:rsid w:val="002335D0"/>
    <w:rsid w:val="00251C2F"/>
    <w:rsid w:val="0025365C"/>
    <w:rsid w:val="00271AD2"/>
    <w:rsid w:val="00283237"/>
    <w:rsid w:val="002A4DF5"/>
    <w:rsid w:val="002D0847"/>
    <w:rsid w:val="00305A4B"/>
    <w:rsid w:val="00312E5E"/>
    <w:rsid w:val="00332FC0"/>
    <w:rsid w:val="00333F87"/>
    <w:rsid w:val="003606E0"/>
    <w:rsid w:val="00391985"/>
    <w:rsid w:val="003A7CA9"/>
    <w:rsid w:val="003C40E2"/>
    <w:rsid w:val="003C7EDD"/>
    <w:rsid w:val="00402DB3"/>
    <w:rsid w:val="00412B80"/>
    <w:rsid w:val="004305AF"/>
    <w:rsid w:val="00464129"/>
    <w:rsid w:val="0047436C"/>
    <w:rsid w:val="00490109"/>
    <w:rsid w:val="00490EF4"/>
    <w:rsid w:val="004E1244"/>
    <w:rsid w:val="004F6766"/>
    <w:rsid w:val="004F6BBF"/>
    <w:rsid w:val="00510F6D"/>
    <w:rsid w:val="00512771"/>
    <w:rsid w:val="00521E3C"/>
    <w:rsid w:val="00523DB1"/>
    <w:rsid w:val="0056099C"/>
    <w:rsid w:val="00575299"/>
    <w:rsid w:val="00577FA1"/>
    <w:rsid w:val="00594A30"/>
    <w:rsid w:val="005B0349"/>
    <w:rsid w:val="005B633A"/>
    <w:rsid w:val="00611A3B"/>
    <w:rsid w:val="006424B4"/>
    <w:rsid w:val="00661A59"/>
    <w:rsid w:val="00666F81"/>
    <w:rsid w:val="006A1516"/>
    <w:rsid w:val="006B46FD"/>
    <w:rsid w:val="006E1CF1"/>
    <w:rsid w:val="006E24FD"/>
    <w:rsid w:val="00726AC8"/>
    <w:rsid w:val="00726BFF"/>
    <w:rsid w:val="00746675"/>
    <w:rsid w:val="00771CCE"/>
    <w:rsid w:val="0077492A"/>
    <w:rsid w:val="007A2118"/>
    <w:rsid w:val="007E5644"/>
    <w:rsid w:val="00805F67"/>
    <w:rsid w:val="00832B09"/>
    <w:rsid w:val="00834FBD"/>
    <w:rsid w:val="00835908"/>
    <w:rsid w:val="008415D6"/>
    <w:rsid w:val="00844887"/>
    <w:rsid w:val="00886595"/>
    <w:rsid w:val="00896FFB"/>
    <w:rsid w:val="008A27FD"/>
    <w:rsid w:val="008A4934"/>
    <w:rsid w:val="00953F26"/>
    <w:rsid w:val="00970706"/>
    <w:rsid w:val="009828CF"/>
    <w:rsid w:val="00991522"/>
    <w:rsid w:val="009A559C"/>
    <w:rsid w:val="009B40F4"/>
    <w:rsid w:val="009B4768"/>
    <w:rsid w:val="009C00A4"/>
    <w:rsid w:val="009D6077"/>
    <w:rsid w:val="00A01ACB"/>
    <w:rsid w:val="00A2512E"/>
    <w:rsid w:val="00A328AC"/>
    <w:rsid w:val="00A708ED"/>
    <w:rsid w:val="00A72023"/>
    <w:rsid w:val="00A873C4"/>
    <w:rsid w:val="00A935E3"/>
    <w:rsid w:val="00AE7B46"/>
    <w:rsid w:val="00AF3310"/>
    <w:rsid w:val="00B20138"/>
    <w:rsid w:val="00B21E1C"/>
    <w:rsid w:val="00B66759"/>
    <w:rsid w:val="00B759E8"/>
    <w:rsid w:val="00BE6A52"/>
    <w:rsid w:val="00C12107"/>
    <w:rsid w:val="00C26CEE"/>
    <w:rsid w:val="00C26D4F"/>
    <w:rsid w:val="00C32D5A"/>
    <w:rsid w:val="00C57D07"/>
    <w:rsid w:val="00C66EE6"/>
    <w:rsid w:val="00C67554"/>
    <w:rsid w:val="00C90B36"/>
    <w:rsid w:val="00CA3124"/>
    <w:rsid w:val="00CD1362"/>
    <w:rsid w:val="00CF16B8"/>
    <w:rsid w:val="00CF399A"/>
    <w:rsid w:val="00D01FDF"/>
    <w:rsid w:val="00D06AE2"/>
    <w:rsid w:val="00D2722F"/>
    <w:rsid w:val="00D33612"/>
    <w:rsid w:val="00D40BE0"/>
    <w:rsid w:val="00D815F6"/>
    <w:rsid w:val="00D91DF0"/>
    <w:rsid w:val="00DC67A2"/>
    <w:rsid w:val="00DC7409"/>
    <w:rsid w:val="00DD3AFC"/>
    <w:rsid w:val="00DF09C6"/>
    <w:rsid w:val="00DF3D59"/>
    <w:rsid w:val="00E0340F"/>
    <w:rsid w:val="00E34C76"/>
    <w:rsid w:val="00E41DC7"/>
    <w:rsid w:val="00E72328"/>
    <w:rsid w:val="00EB3F8E"/>
    <w:rsid w:val="00EC0D20"/>
    <w:rsid w:val="00ED0E18"/>
    <w:rsid w:val="00EF2B7F"/>
    <w:rsid w:val="00F13F3C"/>
    <w:rsid w:val="00F8029D"/>
    <w:rsid w:val="00F8312C"/>
    <w:rsid w:val="00FA7119"/>
    <w:rsid w:val="00FC4A08"/>
    <w:rsid w:val="00FE6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E135EB"/>
  <w14:defaultImageDpi w14:val="300"/>
  <w15:docId w15:val="{4694AE47-C786-43A6-8B85-7BC10480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FA1"/>
    <w:pPr>
      <w:spacing w:before="100" w:beforeAutospacing="1" w:after="115"/>
    </w:pPr>
    <w:rPr>
      <w:rFonts w:ascii="Times" w:hAnsi="Times"/>
      <w:sz w:val="20"/>
      <w:szCs w:val="20"/>
    </w:rPr>
  </w:style>
  <w:style w:type="paragraph" w:styleId="BalloonText">
    <w:name w:val="Balloon Text"/>
    <w:basedOn w:val="Normal"/>
    <w:link w:val="BalloonTextChar"/>
    <w:uiPriority w:val="99"/>
    <w:semiHidden/>
    <w:unhideWhenUsed/>
    <w:rsid w:val="001A7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A7840"/>
    <w:rPr>
      <w:rFonts w:ascii="Lucida Grande" w:hAnsi="Lucida Grande" w:cs="Lucida Grande"/>
      <w:sz w:val="18"/>
      <w:szCs w:val="18"/>
      <w:lang w:eastAsia="en-US"/>
    </w:rPr>
  </w:style>
  <w:style w:type="paragraph" w:styleId="Header">
    <w:name w:val="header"/>
    <w:basedOn w:val="Normal"/>
    <w:link w:val="HeaderChar"/>
    <w:uiPriority w:val="99"/>
    <w:unhideWhenUsed/>
    <w:rsid w:val="00575299"/>
    <w:pPr>
      <w:tabs>
        <w:tab w:val="center" w:pos="4320"/>
        <w:tab w:val="right" w:pos="8640"/>
      </w:tabs>
    </w:pPr>
  </w:style>
  <w:style w:type="character" w:customStyle="1" w:styleId="HeaderChar">
    <w:name w:val="Header Char"/>
    <w:basedOn w:val="DefaultParagraphFont"/>
    <w:link w:val="Header"/>
    <w:uiPriority w:val="99"/>
    <w:rsid w:val="00575299"/>
    <w:rPr>
      <w:sz w:val="24"/>
      <w:szCs w:val="24"/>
      <w:lang w:eastAsia="en-US"/>
    </w:rPr>
  </w:style>
  <w:style w:type="paragraph" w:styleId="Footer">
    <w:name w:val="footer"/>
    <w:basedOn w:val="Normal"/>
    <w:link w:val="FooterChar"/>
    <w:uiPriority w:val="99"/>
    <w:unhideWhenUsed/>
    <w:rsid w:val="00575299"/>
    <w:pPr>
      <w:tabs>
        <w:tab w:val="center" w:pos="4320"/>
        <w:tab w:val="right" w:pos="8640"/>
      </w:tabs>
    </w:pPr>
  </w:style>
  <w:style w:type="character" w:customStyle="1" w:styleId="FooterChar">
    <w:name w:val="Footer Char"/>
    <w:basedOn w:val="DefaultParagraphFont"/>
    <w:link w:val="Footer"/>
    <w:uiPriority w:val="99"/>
    <w:rsid w:val="00575299"/>
    <w:rPr>
      <w:sz w:val="24"/>
      <w:szCs w:val="24"/>
      <w:lang w:eastAsia="en-US"/>
    </w:rPr>
  </w:style>
  <w:style w:type="character" w:styleId="CommentReference">
    <w:name w:val="annotation reference"/>
    <w:basedOn w:val="DefaultParagraphFont"/>
    <w:uiPriority w:val="99"/>
    <w:semiHidden/>
    <w:unhideWhenUsed/>
    <w:rsid w:val="00746675"/>
    <w:rPr>
      <w:sz w:val="16"/>
      <w:szCs w:val="16"/>
    </w:rPr>
  </w:style>
  <w:style w:type="paragraph" w:styleId="CommentText">
    <w:name w:val="annotation text"/>
    <w:basedOn w:val="Normal"/>
    <w:link w:val="CommentTextChar"/>
    <w:uiPriority w:val="99"/>
    <w:semiHidden/>
    <w:unhideWhenUsed/>
    <w:rsid w:val="00746675"/>
    <w:rPr>
      <w:sz w:val="20"/>
      <w:szCs w:val="20"/>
    </w:rPr>
  </w:style>
  <w:style w:type="character" w:customStyle="1" w:styleId="CommentTextChar">
    <w:name w:val="Comment Text Char"/>
    <w:basedOn w:val="DefaultParagraphFont"/>
    <w:link w:val="CommentText"/>
    <w:uiPriority w:val="99"/>
    <w:semiHidden/>
    <w:rsid w:val="00746675"/>
    <w:rPr>
      <w:lang w:eastAsia="en-US"/>
    </w:rPr>
  </w:style>
  <w:style w:type="paragraph" w:styleId="CommentSubject">
    <w:name w:val="annotation subject"/>
    <w:basedOn w:val="CommentText"/>
    <w:next w:val="CommentText"/>
    <w:link w:val="CommentSubjectChar"/>
    <w:uiPriority w:val="99"/>
    <w:semiHidden/>
    <w:unhideWhenUsed/>
    <w:rsid w:val="00746675"/>
    <w:rPr>
      <w:b/>
      <w:bCs/>
    </w:rPr>
  </w:style>
  <w:style w:type="character" w:customStyle="1" w:styleId="CommentSubjectChar">
    <w:name w:val="Comment Subject Char"/>
    <w:basedOn w:val="CommentTextChar"/>
    <w:link w:val="CommentSubject"/>
    <w:uiPriority w:val="99"/>
    <w:semiHidden/>
    <w:rsid w:val="00746675"/>
    <w:rPr>
      <w:b/>
      <w:bCs/>
      <w:lang w:eastAsia="en-US"/>
    </w:rPr>
  </w:style>
  <w:style w:type="character" w:styleId="Strong">
    <w:name w:val="Strong"/>
    <w:basedOn w:val="DefaultParagraphFont"/>
    <w:uiPriority w:val="22"/>
    <w:qFormat/>
    <w:rsid w:val="00991522"/>
    <w:rPr>
      <w:b/>
      <w:bCs/>
    </w:rPr>
  </w:style>
  <w:style w:type="character" w:styleId="Hyperlink">
    <w:name w:val="Hyperlink"/>
    <w:basedOn w:val="DefaultParagraphFont"/>
    <w:uiPriority w:val="99"/>
    <w:semiHidden/>
    <w:unhideWhenUsed/>
    <w:rsid w:val="009915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892266">
      <w:bodyDiv w:val="1"/>
      <w:marLeft w:val="0"/>
      <w:marRight w:val="0"/>
      <w:marTop w:val="0"/>
      <w:marBottom w:val="0"/>
      <w:divBdr>
        <w:top w:val="none" w:sz="0" w:space="0" w:color="auto"/>
        <w:left w:val="none" w:sz="0" w:space="0" w:color="auto"/>
        <w:bottom w:val="none" w:sz="0" w:space="0" w:color="auto"/>
        <w:right w:val="none" w:sz="0" w:space="0" w:color="auto"/>
      </w:divBdr>
      <w:divsChild>
        <w:div w:id="369039683">
          <w:marLeft w:val="0"/>
          <w:marRight w:val="0"/>
          <w:marTop w:val="0"/>
          <w:marBottom w:val="0"/>
          <w:divBdr>
            <w:top w:val="none" w:sz="0" w:space="0" w:color="auto"/>
            <w:left w:val="none" w:sz="0" w:space="0" w:color="auto"/>
            <w:bottom w:val="none" w:sz="0" w:space="0" w:color="auto"/>
            <w:right w:val="none" w:sz="0" w:space="0" w:color="auto"/>
          </w:divBdr>
        </w:div>
        <w:div w:id="1087507682">
          <w:marLeft w:val="0"/>
          <w:marRight w:val="0"/>
          <w:marTop w:val="0"/>
          <w:marBottom w:val="0"/>
          <w:divBdr>
            <w:top w:val="none" w:sz="0" w:space="0" w:color="auto"/>
            <w:left w:val="none" w:sz="0" w:space="0" w:color="auto"/>
            <w:bottom w:val="none" w:sz="0" w:space="0" w:color="auto"/>
            <w:right w:val="none" w:sz="0" w:space="0" w:color="auto"/>
          </w:divBdr>
          <w:divsChild>
            <w:div w:id="7025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7234">
      <w:bodyDiv w:val="1"/>
      <w:marLeft w:val="0"/>
      <w:marRight w:val="0"/>
      <w:marTop w:val="0"/>
      <w:marBottom w:val="0"/>
      <w:divBdr>
        <w:top w:val="none" w:sz="0" w:space="0" w:color="auto"/>
        <w:left w:val="none" w:sz="0" w:space="0" w:color="auto"/>
        <w:bottom w:val="none" w:sz="0" w:space="0" w:color="auto"/>
        <w:right w:val="none" w:sz="0" w:space="0" w:color="auto"/>
      </w:divBdr>
    </w:div>
    <w:div w:id="206124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Westminster Monart</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Kresta Vuolo</dc:creator>
  <cp:lastModifiedBy>Kingston Lisa</cp:lastModifiedBy>
  <cp:revision>4</cp:revision>
  <cp:lastPrinted>2024-02-29T21:16:00Z</cp:lastPrinted>
  <dcterms:created xsi:type="dcterms:W3CDTF">2026-02-26T18:18:00Z</dcterms:created>
  <dcterms:modified xsi:type="dcterms:W3CDTF">2026-03-13T13:40:00Z</dcterms:modified>
</cp:coreProperties>
</file>